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4D526" w14:textId="39C91264" w:rsidR="001327C1" w:rsidRDefault="001327C1" w:rsidP="001327C1">
      <w:pPr>
        <w:spacing w:after="0" w:line="240" w:lineRule="auto"/>
        <w:rPr>
          <w:rFonts w:ascii="Times New Roman" w:eastAsia="Times New Roman" w:hAnsi="Times New Roman" w:cs="Times New Roman"/>
          <w:sz w:val="35"/>
          <w:szCs w:val="35"/>
          <w:lang w:eastAsia="it-IT"/>
        </w:rPr>
      </w:pPr>
      <w:bookmarkStart w:id="0" w:name="_GoBack"/>
      <w:bookmarkEnd w:id="0"/>
      <w:r w:rsidRPr="001327C1">
        <w:rPr>
          <w:rFonts w:ascii="Times New Roman" w:eastAsia="Times New Roman" w:hAnsi="Times New Roman" w:cs="Times New Roman"/>
          <w:sz w:val="35"/>
          <w:szCs w:val="35"/>
          <w:lang w:eastAsia="it-IT"/>
        </w:rPr>
        <w:t xml:space="preserve">Allegato </w:t>
      </w:r>
      <w:r w:rsidR="002C2BE6">
        <w:rPr>
          <w:rFonts w:ascii="Times New Roman" w:eastAsia="Times New Roman" w:hAnsi="Times New Roman" w:cs="Times New Roman"/>
          <w:sz w:val="35"/>
          <w:szCs w:val="35"/>
          <w:lang w:eastAsia="it-IT"/>
        </w:rPr>
        <w:t>C</w:t>
      </w:r>
      <w:r w:rsidRPr="001327C1">
        <w:rPr>
          <w:rFonts w:ascii="Times New Roman" w:eastAsia="Times New Roman" w:hAnsi="Times New Roman" w:cs="Times New Roman"/>
          <w:sz w:val="35"/>
          <w:szCs w:val="35"/>
          <w:lang w:eastAsia="it-IT"/>
        </w:rPr>
        <w:t xml:space="preserve"> </w:t>
      </w:r>
    </w:p>
    <w:p w14:paraId="4101D2CB" w14:textId="5D382C26" w:rsidR="001327C1" w:rsidRDefault="001327C1" w:rsidP="001327C1">
      <w:pPr>
        <w:spacing w:after="0" w:line="240" w:lineRule="auto"/>
        <w:rPr>
          <w:rFonts w:ascii="Times New Roman" w:eastAsia="Times New Roman" w:hAnsi="Times New Roman" w:cs="Times New Roman"/>
          <w:sz w:val="35"/>
          <w:szCs w:val="35"/>
          <w:lang w:eastAsia="it-IT"/>
        </w:rPr>
      </w:pPr>
    </w:p>
    <w:p w14:paraId="048DA781" w14:textId="77777777" w:rsidR="00A53255" w:rsidRDefault="00A53255" w:rsidP="001327C1">
      <w:pPr>
        <w:spacing w:after="0" w:line="240" w:lineRule="auto"/>
        <w:jc w:val="both"/>
        <w:rPr>
          <w:rFonts w:ascii="Times New Roman" w:eastAsia="Times New Roman" w:hAnsi="Times New Roman" w:cs="Times New Roman"/>
          <w:sz w:val="35"/>
          <w:szCs w:val="35"/>
          <w:lang w:eastAsia="it-IT"/>
        </w:rPr>
      </w:pPr>
    </w:p>
    <w:p w14:paraId="7E00943A" w14:textId="3612A696" w:rsidR="001327C1" w:rsidRPr="00B04ACD" w:rsidRDefault="001327C1" w:rsidP="00B04ACD">
      <w:pPr>
        <w:spacing w:after="0" w:line="240" w:lineRule="auto"/>
        <w:jc w:val="center"/>
        <w:rPr>
          <w:rFonts w:ascii="Times New Roman" w:eastAsia="Times New Roman" w:hAnsi="Times New Roman" w:cs="Times New Roman"/>
          <w:b/>
          <w:bCs/>
          <w:sz w:val="35"/>
          <w:szCs w:val="35"/>
          <w:lang w:eastAsia="it-IT"/>
        </w:rPr>
      </w:pPr>
      <w:r w:rsidRPr="00B04ACD">
        <w:rPr>
          <w:rFonts w:ascii="Times New Roman" w:eastAsia="Times New Roman" w:hAnsi="Times New Roman" w:cs="Times New Roman"/>
          <w:b/>
          <w:bCs/>
          <w:sz w:val="35"/>
          <w:szCs w:val="35"/>
          <w:lang w:eastAsia="it-IT"/>
        </w:rPr>
        <w:t>ISTRUZIONI PER LA PROTEZIONE DEI DATI PERSONALI</w:t>
      </w:r>
    </w:p>
    <w:p w14:paraId="77437725" w14:textId="77777777" w:rsidR="001327C1" w:rsidRPr="004F2C15" w:rsidRDefault="001327C1" w:rsidP="001327C1">
      <w:pPr>
        <w:spacing w:after="0" w:line="240" w:lineRule="auto"/>
        <w:jc w:val="both"/>
        <w:rPr>
          <w:rFonts w:ascii="Times New Roman" w:eastAsia="Times New Roman" w:hAnsi="Times New Roman" w:cs="Times New Roman"/>
          <w:b/>
          <w:bCs/>
          <w:sz w:val="35"/>
          <w:szCs w:val="35"/>
          <w:lang w:eastAsia="it-IT"/>
        </w:rPr>
      </w:pPr>
    </w:p>
    <w:p w14:paraId="723EACDE" w14:textId="2501D005" w:rsidR="001327C1" w:rsidRDefault="001327C1" w:rsidP="001327C1">
      <w:pPr>
        <w:spacing w:after="0" w:line="240" w:lineRule="auto"/>
        <w:jc w:val="center"/>
        <w:rPr>
          <w:rFonts w:ascii="Times New Roman" w:eastAsia="Times New Roman" w:hAnsi="Times New Roman" w:cs="Times New Roman"/>
          <w:b/>
          <w:bCs/>
          <w:sz w:val="30"/>
          <w:szCs w:val="30"/>
          <w:lang w:eastAsia="it-IT"/>
        </w:rPr>
      </w:pPr>
      <w:r w:rsidRPr="004F2C15">
        <w:rPr>
          <w:rFonts w:ascii="Times New Roman" w:eastAsia="Times New Roman" w:hAnsi="Times New Roman" w:cs="Times New Roman"/>
          <w:b/>
          <w:bCs/>
          <w:sz w:val="30"/>
          <w:szCs w:val="30"/>
          <w:lang w:eastAsia="it-IT"/>
        </w:rPr>
        <w:t>Formazione</w:t>
      </w:r>
    </w:p>
    <w:p w14:paraId="51960CE2" w14:textId="77777777" w:rsidR="008B69FE" w:rsidRPr="004F2C15" w:rsidRDefault="008B69FE" w:rsidP="001327C1">
      <w:pPr>
        <w:spacing w:after="0" w:line="240" w:lineRule="auto"/>
        <w:jc w:val="center"/>
        <w:rPr>
          <w:rFonts w:ascii="Times New Roman" w:eastAsia="Times New Roman" w:hAnsi="Times New Roman" w:cs="Times New Roman"/>
          <w:b/>
          <w:bCs/>
          <w:sz w:val="30"/>
          <w:szCs w:val="30"/>
          <w:lang w:eastAsia="it-IT"/>
        </w:rPr>
      </w:pPr>
    </w:p>
    <w:p w14:paraId="697AA62D" w14:textId="04792C5F" w:rsidR="001327C1" w:rsidRDefault="001327C1" w:rsidP="001327C1">
      <w:pPr>
        <w:spacing w:after="0" w:line="240" w:lineRule="auto"/>
        <w:jc w:val="both"/>
        <w:rPr>
          <w:rFonts w:ascii="Times New Roman" w:eastAsia="Times New Roman" w:hAnsi="Times New Roman" w:cs="Times New Roman"/>
          <w:sz w:val="30"/>
          <w:szCs w:val="30"/>
          <w:lang w:eastAsia="it-IT"/>
        </w:rPr>
      </w:pPr>
      <w:r w:rsidRPr="001327C1">
        <w:rPr>
          <w:rFonts w:ascii="Times New Roman" w:eastAsia="Times New Roman" w:hAnsi="Times New Roman" w:cs="Times New Roman"/>
          <w:sz w:val="30"/>
          <w:szCs w:val="30"/>
          <w:lang w:eastAsia="it-IT"/>
        </w:rPr>
        <w:t xml:space="preserve">Tutti i </w:t>
      </w:r>
      <w:r>
        <w:rPr>
          <w:rFonts w:ascii="Times New Roman" w:eastAsia="Times New Roman" w:hAnsi="Times New Roman" w:cs="Times New Roman"/>
          <w:sz w:val="30"/>
          <w:szCs w:val="30"/>
          <w:lang w:eastAsia="it-IT"/>
        </w:rPr>
        <w:t xml:space="preserve">Soggetti Designati al </w:t>
      </w:r>
      <w:r w:rsidRPr="001327C1">
        <w:rPr>
          <w:rFonts w:ascii="Times New Roman" w:eastAsia="Times New Roman" w:hAnsi="Times New Roman" w:cs="Times New Roman"/>
          <w:sz w:val="30"/>
          <w:szCs w:val="30"/>
          <w:lang w:eastAsia="it-IT"/>
        </w:rPr>
        <w:t xml:space="preserve">trattamento dei dati personali di cui l’Università degli Studi di </w:t>
      </w:r>
      <w:r>
        <w:rPr>
          <w:rFonts w:ascii="Times New Roman" w:eastAsia="Times New Roman" w:hAnsi="Times New Roman" w:cs="Times New Roman"/>
          <w:sz w:val="30"/>
          <w:szCs w:val="30"/>
          <w:lang w:eastAsia="it-IT"/>
        </w:rPr>
        <w:t>Modena e Reggio Emilia</w:t>
      </w:r>
      <w:r w:rsidRPr="001327C1">
        <w:rPr>
          <w:rFonts w:ascii="Times New Roman" w:eastAsia="Times New Roman" w:hAnsi="Times New Roman" w:cs="Times New Roman"/>
          <w:sz w:val="30"/>
          <w:szCs w:val="30"/>
          <w:lang w:eastAsia="it-IT"/>
        </w:rPr>
        <w:t xml:space="preserve"> è titolare, sono tenuti a frequentare i corsi di formazione e aggiornamento organizzati dall’Ateneo sulle procedure e sui sistemi di sicurezza organizzativi, logici e fisici atti a tutelare il trattamento, la conservazione e l'integrità dei dati personali affidatigli per il trattamento e ad attenersi alle seguenti istruzioni. </w:t>
      </w:r>
    </w:p>
    <w:p w14:paraId="37A7EC10" w14:textId="77777777" w:rsidR="008B69FE" w:rsidRDefault="008B69FE" w:rsidP="001327C1">
      <w:pPr>
        <w:spacing w:after="0" w:line="240" w:lineRule="auto"/>
        <w:jc w:val="both"/>
        <w:rPr>
          <w:rFonts w:ascii="Times New Roman" w:eastAsia="Times New Roman" w:hAnsi="Times New Roman" w:cs="Times New Roman"/>
          <w:sz w:val="30"/>
          <w:szCs w:val="30"/>
          <w:lang w:eastAsia="it-IT"/>
        </w:rPr>
      </w:pPr>
    </w:p>
    <w:p w14:paraId="2145EAFC" w14:textId="4017FA74" w:rsidR="001327C1" w:rsidRDefault="001327C1" w:rsidP="001327C1">
      <w:pPr>
        <w:spacing w:after="0" w:line="240" w:lineRule="auto"/>
        <w:jc w:val="center"/>
        <w:rPr>
          <w:rFonts w:ascii="Times New Roman" w:eastAsia="Times New Roman" w:hAnsi="Times New Roman" w:cs="Times New Roman"/>
          <w:b/>
          <w:bCs/>
          <w:sz w:val="30"/>
          <w:szCs w:val="30"/>
          <w:lang w:eastAsia="it-IT"/>
        </w:rPr>
      </w:pPr>
      <w:r w:rsidRPr="004F2C15">
        <w:rPr>
          <w:rFonts w:ascii="Times New Roman" w:eastAsia="Times New Roman" w:hAnsi="Times New Roman" w:cs="Times New Roman"/>
          <w:b/>
          <w:bCs/>
          <w:sz w:val="30"/>
          <w:szCs w:val="30"/>
          <w:lang w:eastAsia="it-IT"/>
        </w:rPr>
        <w:t>Istruzioni per il trattamento dei dati personali</w:t>
      </w:r>
    </w:p>
    <w:p w14:paraId="72F00968" w14:textId="77777777" w:rsidR="008B69FE" w:rsidRPr="004F2C15" w:rsidRDefault="008B69FE" w:rsidP="001327C1">
      <w:pPr>
        <w:spacing w:after="0" w:line="240" w:lineRule="auto"/>
        <w:jc w:val="center"/>
        <w:rPr>
          <w:rFonts w:ascii="Times New Roman" w:eastAsia="Times New Roman" w:hAnsi="Times New Roman" w:cs="Times New Roman"/>
          <w:b/>
          <w:bCs/>
          <w:sz w:val="30"/>
          <w:szCs w:val="30"/>
          <w:lang w:eastAsia="it-IT"/>
        </w:rPr>
      </w:pPr>
    </w:p>
    <w:p w14:paraId="125488D6" w14:textId="77777777" w:rsidR="001327C1" w:rsidRDefault="001327C1" w:rsidP="001327C1">
      <w:pPr>
        <w:spacing w:after="0" w:line="240" w:lineRule="auto"/>
        <w:jc w:val="both"/>
        <w:rPr>
          <w:rFonts w:ascii="Times New Roman" w:eastAsia="Times New Roman" w:hAnsi="Times New Roman" w:cs="Times New Roman"/>
          <w:sz w:val="30"/>
          <w:szCs w:val="30"/>
          <w:lang w:eastAsia="it-IT"/>
        </w:rPr>
      </w:pPr>
      <w:r w:rsidRPr="001327C1">
        <w:rPr>
          <w:rFonts w:ascii="Times New Roman" w:eastAsia="Times New Roman" w:hAnsi="Times New Roman" w:cs="Times New Roman"/>
          <w:sz w:val="30"/>
          <w:szCs w:val="30"/>
          <w:lang w:eastAsia="it-IT"/>
        </w:rPr>
        <w:t xml:space="preserve">Ciascuno ha la responsabilità dei dati detenuti sulla propria stazione di lavoro e della loro protezione. I </w:t>
      </w:r>
      <w:r>
        <w:rPr>
          <w:rFonts w:ascii="Times New Roman" w:eastAsia="Times New Roman" w:hAnsi="Times New Roman" w:cs="Times New Roman"/>
          <w:sz w:val="30"/>
          <w:szCs w:val="30"/>
          <w:lang w:eastAsia="it-IT"/>
        </w:rPr>
        <w:t>S</w:t>
      </w:r>
      <w:r w:rsidRPr="001327C1">
        <w:rPr>
          <w:rFonts w:ascii="Times New Roman" w:eastAsia="Times New Roman" w:hAnsi="Times New Roman" w:cs="Times New Roman"/>
          <w:sz w:val="30"/>
          <w:szCs w:val="30"/>
          <w:lang w:eastAsia="it-IT"/>
        </w:rPr>
        <w:t xml:space="preserve">oggetti </w:t>
      </w:r>
      <w:r>
        <w:rPr>
          <w:rFonts w:ascii="Times New Roman" w:eastAsia="Times New Roman" w:hAnsi="Times New Roman" w:cs="Times New Roman"/>
          <w:sz w:val="30"/>
          <w:szCs w:val="30"/>
          <w:lang w:eastAsia="it-IT"/>
        </w:rPr>
        <w:t>Designati al</w:t>
      </w:r>
      <w:r w:rsidRPr="001327C1">
        <w:rPr>
          <w:rFonts w:ascii="Times New Roman" w:eastAsia="Times New Roman" w:hAnsi="Times New Roman" w:cs="Times New Roman"/>
          <w:sz w:val="30"/>
          <w:szCs w:val="30"/>
          <w:lang w:eastAsia="it-IT"/>
        </w:rPr>
        <w:t xml:space="preserve"> trattamento dei dati detenuti dall’Ateneo, per il corretto e puntuale svolgimento del trattamento, dovranno: </w:t>
      </w:r>
    </w:p>
    <w:p w14:paraId="65044783" w14:textId="6BE78870" w:rsidR="001327C1" w:rsidRDefault="002C2BE6" w:rsidP="001327C1">
      <w:pPr>
        <w:spacing w:after="0" w:line="240" w:lineRule="auto"/>
        <w:jc w:val="both"/>
        <w:rPr>
          <w:rFonts w:ascii="Times New Roman" w:eastAsia="Times New Roman" w:hAnsi="Times New Roman" w:cs="Times New Roman"/>
          <w:sz w:val="30"/>
          <w:szCs w:val="30"/>
          <w:lang w:eastAsia="it-IT"/>
        </w:rPr>
      </w:pPr>
      <w:r>
        <w:rPr>
          <w:rFonts w:ascii="Times New Roman" w:eastAsia="Times New Roman" w:hAnsi="Times New Roman" w:cs="Times New Roman"/>
          <w:sz w:val="30"/>
          <w:szCs w:val="30"/>
          <w:lang w:eastAsia="it-IT"/>
        </w:rPr>
        <w:t>1</w:t>
      </w:r>
      <w:r w:rsidR="001327C1" w:rsidRPr="001327C1">
        <w:rPr>
          <w:rFonts w:ascii="Times New Roman" w:eastAsia="Times New Roman" w:hAnsi="Times New Roman" w:cs="Times New Roman"/>
          <w:sz w:val="30"/>
          <w:szCs w:val="30"/>
          <w:lang w:eastAsia="it-IT"/>
        </w:rPr>
        <w:t xml:space="preserve">) prendere visione </w:t>
      </w:r>
      <w:r>
        <w:rPr>
          <w:rFonts w:ascii="Times New Roman" w:eastAsia="Times New Roman" w:hAnsi="Times New Roman" w:cs="Times New Roman"/>
          <w:sz w:val="30"/>
          <w:szCs w:val="30"/>
          <w:lang w:eastAsia="it-IT"/>
        </w:rPr>
        <w:t>del Regolamento in materia di protezione dei dati personali di Ateneo</w:t>
      </w:r>
      <w:r w:rsidR="001327C1" w:rsidRPr="001327C1">
        <w:rPr>
          <w:rFonts w:ascii="Times New Roman" w:eastAsia="Times New Roman" w:hAnsi="Times New Roman" w:cs="Times New Roman"/>
          <w:sz w:val="30"/>
          <w:szCs w:val="30"/>
          <w:lang w:eastAsia="it-IT"/>
        </w:rPr>
        <w:t xml:space="preserve"> e rispettare le prescrizioni in ess</w:t>
      </w:r>
      <w:r>
        <w:rPr>
          <w:rFonts w:ascii="Times New Roman" w:eastAsia="Times New Roman" w:hAnsi="Times New Roman" w:cs="Times New Roman"/>
          <w:sz w:val="30"/>
          <w:szCs w:val="30"/>
          <w:lang w:eastAsia="it-IT"/>
        </w:rPr>
        <w:t>o</w:t>
      </w:r>
      <w:r w:rsidR="001327C1" w:rsidRPr="001327C1">
        <w:rPr>
          <w:rFonts w:ascii="Times New Roman" w:eastAsia="Times New Roman" w:hAnsi="Times New Roman" w:cs="Times New Roman"/>
          <w:sz w:val="30"/>
          <w:szCs w:val="30"/>
          <w:lang w:eastAsia="it-IT"/>
        </w:rPr>
        <w:t xml:space="preserve"> contenute; </w:t>
      </w:r>
    </w:p>
    <w:p w14:paraId="70386380" w14:textId="763A0B92" w:rsidR="001327C1" w:rsidRDefault="001327C1" w:rsidP="001327C1">
      <w:pPr>
        <w:spacing w:after="0" w:line="240" w:lineRule="auto"/>
        <w:jc w:val="both"/>
        <w:rPr>
          <w:rFonts w:ascii="Times New Roman" w:eastAsia="Times New Roman" w:hAnsi="Times New Roman" w:cs="Times New Roman"/>
          <w:sz w:val="30"/>
          <w:szCs w:val="30"/>
          <w:lang w:eastAsia="it-IT"/>
        </w:rPr>
      </w:pPr>
      <w:r w:rsidRPr="001327C1">
        <w:rPr>
          <w:rFonts w:ascii="Times New Roman" w:eastAsia="Times New Roman" w:hAnsi="Times New Roman" w:cs="Times New Roman"/>
          <w:sz w:val="30"/>
          <w:szCs w:val="30"/>
          <w:lang w:eastAsia="it-IT"/>
        </w:rPr>
        <w:t xml:space="preserve">3) prendere visione della procedura per la segnalazione </w:t>
      </w:r>
      <w:proofErr w:type="gramStart"/>
      <w:r w:rsidRPr="001327C1">
        <w:rPr>
          <w:rFonts w:ascii="Times New Roman" w:eastAsia="Times New Roman" w:hAnsi="Times New Roman" w:cs="Times New Roman"/>
          <w:sz w:val="30"/>
          <w:szCs w:val="30"/>
          <w:lang w:eastAsia="it-IT"/>
        </w:rPr>
        <w:t xml:space="preserve">del </w:t>
      </w:r>
      <w:r w:rsidRPr="002C2BE6">
        <w:rPr>
          <w:rFonts w:ascii="Times New Roman" w:eastAsia="Times New Roman" w:hAnsi="Times New Roman" w:cs="Times New Roman"/>
          <w:i/>
          <w:iCs/>
          <w:sz w:val="30"/>
          <w:szCs w:val="30"/>
          <w:lang w:eastAsia="it-IT"/>
        </w:rPr>
        <w:t>data</w:t>
      </w:r>
      <w:proofErr w:type="gramEnd"/>
      <w:r w:rsidRPr="002C2BE6">
        <w:rPr>
          <w:rFonts w:ascii="Times New Roman" w:eastAsia="Times New Roman" w:hAnsi="Times New Roman" w:cs="Times New Roman"/>
          <w:i/>
          <w:iCs/>
          <w:sz w:val="30"/>
          <w:szCs w:val="30"/>
          <w:lang w:eastAsia="it-IT"/>
        </w:rPr>
        <w:t xml:space="preserve"> </w:t>
      </w:r>
      <w:proofErr w:type="spellStart"/>
      <w:r w:rsidRPr="002C2BE6">
        <w:rPr>
          <w:rFonts w:ascii="Times New Roman" w:eastAsia="Times New Roman" w:hAnsi="Times New Roman" w:cs="Times New Roman"/>
          <w:i/>
          <w:iCs/>
          <w:sz w:val="30"/>
          <w:szCs w:val="30"/>
          <w:lang w:eastAsia="it-IT"/>
        </w:rPr>
        <w:t>breach</w:t>
      </w:r>
      <w:proofErr w:type="spellEnd"/>
      <w:r w:rsidRPr="001327C1">
        <w:rPr>
          <w:rFonts w:ascii="Times New Roman" w:eastAsia="Times New Roman" w:hAnsi="Times New Roman" w:cs="Times New Roman"/>
          <w:sz w:val="30"/>
          <w:szCs w:val="30"/>
          <w:lang w:eastAsia="it-IT"/>
        </w:rPr>
        <w:t xml:space="preserve"> e rispettare le prescrizioni in essa contenute. </w:t>
      </w:r>
    </w:p>
    <w:p w14:paraId="3E4E0974" w14:textId="77777777" w:rsidR="001327C1" w:rsidRDefault="001327C1" w:rsidP="001327C1">
      <w:pPr>
        <w:spacing w:after="0" w:line="240" w:lineRule="auto"/>
        <w:jc w:val="both"/>
        <w:rPr>
          <w:rFonts w:ascii="Times New Roman" w:eastAsia="Times New Roman" w:hAnsi="Times New Roman" w:cs="Times New Roman"/>
          <w:sz w:val="30"/>
          <w:szCs w:val="30"/>
          <w:lang w:eastAsia="it-IT"/>
        </w:rPr>
      </w:pPr>
      <w:r w:rsidRPr="001327C1">
        <w:rPr>
          <w:rFonts w:ascii="Times New Roman" w:eastAsia="Times New Roman" w:hAnsi="Times New Roman" w:cs="Times New Roman"/>
          <w:sz w:val="30"/>
          <w:szCs w:val="30"/>
          <w:lang w:eastAsia="it-IT"/>
        </w:rPr>
        <w:t xml:space="preserve">Nel caso di trasferimento, anche temporaneo, ad altra struttura/ufficio, o nell’ipotesi di cessazione del rapporto di lavoro, </w:t>
      </w:r>
      <w:r>
        <w:rPr>
          <w:rFonts w:ascii="Times New Roman" w:eastAsia="Times New Roman" w:hAnsi="Times New Roman" w:cs="Times New Roman"/>
          <w:sz w:val="30"/>
          <w:szCs w:val="30"/>
          <w:lang w:eastAsia="it-IT"/>
        </w:rPr>
        <w:t>il Soggetto Designato</w:t>
      </w:r>
      <w:r w:rsidRPr="001327C1">
        <w:rPr>
          <w:rFonts w:ascii="Times New Roman" w:eastAsia="Times New Roman" w:hAnsi="Times New Roman" w:cs="Times New Roman"/>
          <w:sz w:val="30"/>
          <w:szCs w:val="30"/>
          <w:lang w:eastAsia="it-IT"/>
        </w:rPr>
        <w:t xml:space="preserve"> perde i privilegi di accesso ai dati personali riconosciuti all’ufficio di provenienza. L’autorizzazione al trattamento dei dati si intenderà revocata con la cancellazione del soggetto dall’elenco dei dipendenti e collaboratori afferenti alla struttura interessata dal trattamento come risultante dal Registro delle attività di trattamento. </w:t>
      </w:r>
    </w:p>
    <w:p w14:paraId="52CD8CF8" w14:textId="7DA5CFBE" w:rsidR="001327C1" w:rsidRDefault="001327C1" w:rsidP="001327C1">
      <w:pPr>
        <w:spacing w:after="0" w:line="240" w:lineRule="auto"/>
        <w:jc w:val="center"/>
        <w:rPr>
          <w:rFonts w:ascii="Times New Roman" w:eastAsia="Times New Roman" w:hAnsi="Times New Roman" w:cs="Times New Roman"/>
          <w:b/>
          <w:bCs/>
          <w:sz w:val="30"/>
          <w:szCs w:val="30"/>
          <w:lang w:eastAsia="it-IT"/>
        </w:rPr>
      </w:pPr>
      <w:r w:rsidRPr="00F1258F">
        <w:rPr>
          <w:rFonts w:ascii="Times New Roman" w:eastAsia="Times New Roman" w:hAnsi="Times New Roman" w:cs="Times New Roman"/>
          <w:b/>
          <w:bCs/>
          <w:sz w:val="30"/>
          <w:szCs w:val="30"/>
          <w:lang w:eastAsia="it-IT"/>
        </w:rPr>
        <w:t>Regole generali per tutti i trattamenti</w:t>
      </w:r>
    </w:p>
    <w:p w14:paraId="5D1F9AB1" w14:textId="77777777" w:rsidR="008B69FE" w:rsidRPr="00F1258F" w:rsidRDefault="008B69FE" w:rsidP="001327C1">
      <w:pPr>
        <w:spacing w:after="0" w:line="240" w:lineRule="auto"/>
        <w:jc w:val="center"/>
        <w:rPr>
          <w:rFonts w:ascii="Times New Roman" w:eastAsia="Times New Roman" w:hAnsi="Times New Roman" w:cs="Times New Roman"/>
          <w:b/>
          <w:bCs/>
          <w:sz w:val="30"/>
          <w:szCs w:val="30"/>
          <w:lang w:eastAsia="it-IT"/>
        </w:rPr>
      </w:pPr>
    </w:p>
    <w:p w14:paraId="542DDDE1" w14:textId="77777777" w:rsidR="003776E1" w:rsidRDefault="001327C1" w:rsidP="001327C1">
      <w:pPr>
        <w:spacing w:after="0" w:line="240" w:lineRule="auto"/>
        <w:jc w:val="both"/>
        <w:rPr>
          <w:rFonts w:ascii="Times New Roman" w:eastAsia="Times New Roman" w:hAnsi="Times New Roman" w:cs="Times New Roman"/>
          <w:sz w:val="30"/>
          <w:szCs w:val="30"/>
          <w:lang w:eastAsia="it-IT"/>
        </w:rPr>
      </w:pPr>
      <w:r w:rsidRPr="001327C1">
        <w:rPr>
          <w:rFonts w:ascii="Times New Roman" w:eastAsia="Times New Roman" w:hAnsi="Times New Roman" w:cs="Times New Roman"/>
          <w:sz w:val="30"/>
          <w:szCs w:val="30"/>
          <w:lang w:eastAsia="it-IT"/>
        </w:rPr>
        <w:t xml:space="preserve">Nello svolgimento del trattamento devono essere osservate le norme di legge e di regolamento in materia di protezione delle persone fisiche con riguardo al trattamento dei dati personali. In particolare: </w:t>
      </w:r>
    </w:p>
    <w:p w14:paraId="32A5DA2A" w14:textId="640972BA" w:rsidR="001327C1" w:rsidRPr="003776E1" w:rsidRDefault="001327C1" w:rsidP="003776E1">
      <w:pPr>
        <w:pStyle w:val="Paragrafoelenco"/>
        <w:numPr>
          <w:ilvl w:val="0"/>
          <w:numId w:val="1"/>
        </w:numPr>
        <w:spacing w:after="0" w:line="240" w:lineRule="auto"/>
        <w:jc w:val="both"/>
        <w:rPr>
          <w:rFonts w:ascii="Times New Roman" w:eastAsia="Times New Roman" w:hAnsi="Times New Roman" w:cs="Times New Roman"/>
          <w:sz w:val="30"/>
          <w:szCs w:val="30"/>
          <w:lang w:eastAsia="it-IT"/>
        </w:rPr>
      </w:pPr>
      <w:r w:rsidRPr="003776E1">
        <w:rPr>
          <w:rFonts w:ascii="Times New Roman" w:eastAsia="Times New Roman" w:hAnsi="Times New Roman" w:cs="Times New Roman"/>
          <w:sz w:val="30"/>
          <w:szCs w:val="30"/>
          <w:lang w:eastAsia="it-IT"/>
        </w:rPr>
        <w:t>il trattamento dei dati personali, ai sensi dell’art. 5 del GDPR, deve rispettare i principi di liceità, correttezza e trasparenza nei confronti dell’interessato, e di limitazione delle finalità che devono essere determinate, esplicite e legittime</w:t>
      </w:r>
      <w:r w:rsidR="003776E1">
        <w:rPr>
          <w:rFonts w:ascii="Times New Roman" w:eastAsia="Times New Roman" w:hAnsi="Times New Roman" w:cs="Times New Roman"/>
          <w:sz w:val="30"/>
          <w:szCs w:val="30"/>
          <w:lang w:eastAsia="it-IT"/>
        </w:rPr>
        <w:t>;</w:t>
      </w:r>
      <w:r w:rsidRPr="003776E1">
        <w:rPr>
          <w:rFonts w:ascii="Times New Roman" w:eastAsia="Times New Roman" w:hAnsi="Times New Roman" w:cs="Times New Roman"/>
          <w:sz w:val="30"/>
          <w:szCs w:val="30"/>
          <w:lang w:eastAsia="it-IT"/>
        </w:rPr>
        <w:t xml:space="preserve"> </w:t>
      </w:r>
    </w:p>
    <w:p w14:paraId="70073714" w14:textId="7D6FF433" w:rsidR="003776E1" w:rsidRDefault="001327C1" w:rsidP="003776E1">
      <w:pPr>
        <w:pStyle w:val="Paragrafoelenco"/>
        <w:numPr>
          <w:ilvl w:val="0"/>
          <w:numId w:val="1"/>
        </w:numPr>
        <w:spacing w:after="0" w:line="240" w:lineRule="auto"/>
        <w:jc w:val="both"/>
        <w:rPr>
          <w:rFonts w:ascii="Times New Roman" w:eastAsia="Times New Roman" w:hAnsi="Times New Roman" w:cs="Times New Roman"/>
          <w:sz w:val="30"/>
          <w:szCs w:val="30"/>
          <w:lang w:eastAsia="it-IT"/>
        </w:rPr>
      </w:pPr>
      <w:r w:rsidRPr="003776E1">
        <w:rPr>
          <w:rFonts w:ascii="Times New Roman" w:eastAsia="Times New Roman" w:hAnsi="Times New Roman" w:cs="Times New Roman"/>
          <w:sz w:val="30"/>
          <w:szCs w:val="30"/>
          <w:lang w:eastAsia="it-IT"/>
        </w:rPr>
        <w:lastRenderedPageBreak/>
        <w:t>i dati trattati devono essere pertinenti e limitati a quanto necessario rispetto alle finalità per le quali sono trattate (minimizzazione dei dati) e devono essere esatti, se necessario aggiornati.</w:t>
      </w:r>
      <w:r w:rsidR="002C2BE6">
        <w:rPr>
          <w:rFonts w:ascii="Times New Roman" w:eastAsia="Times New Roman" w:hAnsi="Times New Roman" w:cs="Times New Roman"/>
          <w:sz w:val="30"/>
          <w:szCs w:val="30"/>
          <w:lang w:eastAsia="it-IT"/>
        </w:rPr>
        <w:t xml:space="preserve"> </w:t>
      </w:r>
      <w:r w:rsidRPr="003776E1">
        <w:rPr>
          <w:rFonts w:ascii="Times New Roman" w:eastAsia="Times New Roman" w:hAnsi="Times New Roman" w:cs="Times New Roman"/>
          <w:sz w:val="30"/>
          <w:szCs w:val="30"/>
          <w:lang w:eastAsia="it-IT"/>
        </w:rPr>
        <w:t xml:space="preserve">I </w:t>
      </w:r>
      <w:r w:rsidR="009B53D4">
        <w:rPr>
          <w:rFonts w:ascii="Times New Roman" w:eastAsia="Times New Roman" w:hAnsi="Times New Roman" w:cs="Times New Roman"/>
          <w:sz w:val="30"/>
          <w:szCs w:val="30"/>
          <w:lang w:eastAsia="it-IT"/>
        </w:rPr>
        <w:t>S</w:t>
      </w:r>
      <w:r w:rsidRPr="003776E1">
        <w:rPr>
          <w:rFonts w:ascii="Times New Roman" w:eastAsia="Times New Roman" w:hAnsi="Times New Roman" w:cs="Times New Roman"/>
          <w:sz w:val="30"/>
          <w:szCs w:val="30"/>
          <w:lang w:eastAsia="it-IT"/>
        </w:rPr>
        <w:t xml:space="preserve">oggetti </w:t>
      </w:r>
      <w:r w:rsidR="003776E1">
        <w:rPr>
          <w:rFonts w:ascii="Times New Roman" w:eastAsia="Times New Roman" w:hAnsi="Times New Roman" w:cs="Times New Roman"/>
          <w:sz w:val="30"/>
          <w:szCs w:val="30"/>
          <w:lang w:eastAsia="it-IT"/>
        </w:rPr>
        <w:t>Designati al</w:t>
      </w:r>
      <w:r w:rsidRPr="003776E1">
        <w:rPr>
          <w:rFonts w:ascii="Times New Roman" w:eastAsia="Times New Roman" w:hAnsi="Times New Roman" w:cs="Times New Roman"/>
          <w:sz w:val="30"/>
          <w:szCs w:val="30"/>
          <w:lang w:eastAsia="it-IT"/>
        </w:rPr>
        <w:t xml:space="preserve"> trattamento, nello svolgimento di qualunque operazione di trattamento (raccolta, registrazione, organizzazione, strutturazione, conservazione, adattamento, modifica, estrazione, consultazione, uso, comunicazione mediante trasmissione, diffusione o qualsiasi altra forma di messa a disposizione, raffronto, interconnessione, limitazione, cancellazione, distruzione compiute con o senza l’ausilio di processi automatizzati e applicate a dati personali o insiemi di dati personali) sono tenuti a:</w:t>
      </w:r>
    </w:p>
    <w:p w14:paraId="3B2F77B3" w14:textId="77777777" w:rsidR="003776E1" w:rsidRPr="003776E1" w:rsidRDefault="001327C1" w:rsidP="00AB6E01">
      <w:pPr>
        <w:pStyle w:val="Paragrafoelenco"/>
        <w:numPr>
          <w:ilvl w:val="0"/>
          <w:numId w:val="5"/>
        </w:numPr>
        <w:spacing w:after="0" w:line="240" w:lineRule="auto"/>
        <w:jc w:val="both"/>
        <w:rPr>
          <w:rFonts w:ascii="Times New Roman" w:eastAsia="Times New Roman" w:hAnsi="Times New Roman" w:cs="Times New Roman"/>
          <w:sz w:val="30"/>
          <w:szCs w:val="30"/>
          <w:lang w:eastAsia="it-IT"/>
        </w:rPr>
      </w:pPr>
      <w:r w:rsidRPr="003776E1">
        <w:rPr>
          <w:rFonts w:ascii="Times New Roman" w:eastAsia="Times New Roman" w:hAnsi="Times New Roman" w:cs="Times New Roman"/>
          <w:sz w:val="30"/>
          <w:szCs w:val="30"/>
          <w:lang w:eastAsia="it-IT"/>
        </w:rPr>
        <w:t xml:space="preserve">prima di procedere alla raccolta dei dati, consegnare agli interessati la relativa informativa; </w:t>
      </w:r>
    </w:p>
    <w:p w14:paraId="5EBBA815" w14:textId="77777777" w:rsidR="003776E1" w:rsidRDefault="001327C1" w:rsidP="00AB6E01">
      <w:pPr>
        <w:pStyle w:val="Paragrafoelenco"/>
        <w:numPr>
          <w:ilvl w:val="0"/>
          <w:numId w:val="5"/>
        </w:numPr>
        <w:spacing w:after="0" w:line="240" w:lineRule="auto"/>
        <w:jc w:val="both"/>
        <w:rPr>
          <w:rFonts w:ascii="Times New Roman" w:eastAsia="Times New Roman" w:hAnsi="Times New Roman" w:cs="Times New Roman"/>
          <w:sz w:val="30"/>
          <w:szCs w:val="30"/>
          <w:lang w:eastAsia="it-IT"/>
        </w:rPr>
      </w:pPr>
      <w:r w:rsidRPr="003776E1">
        <w:rPr>
          <w:rFonts w:ascii="Times New Roman" w:eastAsia="Times New Roman" w:hAnsi="Times New Roman" w:cs="Times New Roman"/>
          <w:sz w:val="30"/>
          <w:szCs w:val="30"/>
          <w:lang w:eastAsia="it-IT"/>
        </w:rPr>
        <w:t xml:space="preserve">consentire l’esercizio dei diritti e delle facoltà previste dagli artt.15, 16, 17, 18, 20, 21 del GDPR (diritto di accesso, di cancellazione, di limitazione del trattamento, diritto alla portabilità dei dati, diritto di opposizione) nel rispetto delle indicazioni fornite dal Titolare e dai Referenti per la protezione dei dati; </w:t>
      </w:r>
    </w:p>
    <w:p w14:paraId="48C8A2EA" w14:textId="37551ED1" w:rsidR="003776E1" w:rsidRDefault="001327C1" w:rsidP="00AB6E01">
      <w:pPr>
        <w:pStyle w:val="Paragrafoelenco"/>
        <w:numPr>
          <w:ilvl w:val="0"/>
          <w:numId w:val="5"/>
        </w:numPr>
        <w:spacing w:after="0" w:line="240" w:lineRule="auto"/>
        <w:jc w:val="both"/>
        <w:rPr>
          <w:rFonts w:ascii="Times New Roman" w:eastAsia="Times New Roman" w:hAnsi="Times New Roman" w:cs="Times New Roman"/>
          <w:sz w:val="30"/>
          <w:szCs w:val="30"/>
          <w:lang w:eastAsia="it-IT"/>
        </w:rPr>
      </w:pPr>
      <w:r w:rsidRPr="003776E1">
        <w:rPr>
          <w:rFonts w:ascii="Times New Roman" w:eastAsia="Times New Roman" w:hAnsi="Times New Roman" w:cs="Times New Roman"/>
          <w:sz w:val="30"/>
          <w:szCs w:val="30"/>
          <w:lang w:eastAsia="it-IT"/>
        </w:rPr>
        <w:t xml:space="preserve">collaborare, con gli altri </w:t>
      </w:r>
      <w:r w:rsidR="009B53D4">
        <w:rPr>
          <w:rFonts w:ascii="Times New Roman" w:eastAsia="Times New Roman" w:hAnsi="Times New Roman" w:cs="Times New Roman"/>
          <w:sz w:val="30"/>
          <w:szCs w:val="30"/>
          <w:lang w:eastAsia="it-IT"/>
        </w:rPr>
        <w:t>S</w:t>
      </w:r>
      <w:r w:rsidRPr="003776E1">
        <w:rPr>
          <w:rFonts w:ascii="Times New Roman" w:eastAsia="Times New Roman" w:hAnsi="Times New Roman" w:cs="Times New Roman"/>
          <w:sz w:val="30"/>
          <w:szCs w:val="30"/>
          <w:lang w:eastAsia="it-IT"/>
        </w:rPr>
        <w:t xml:space="preserve">oggetti </w:t>
      </w:r>
      <w:r w:rsidR="003776E1">
        <w:rPr>
          <w:rFonts w:ascii="Times New Roman" w:eastAsia="Times New Roman" w:hAnsi="Times New Roman" w:cs="Times New Roman"/>
          <w:sz w:val="30"/>
          <w:szCs w:val="30"/>
          <w:lang w:eastAsia="it-IT"/>
        </w:rPr>
        <w:t>Designati a</w:t>
      </w:r>
      <w:r w:rsidRPr="003776E1">
        <w:rPr>
          <w:rFonts w:ascii="Times New Roman" w:eastAsia="Times New Roman" w:hAnsi="Times New Roman" w:cs="Times New Roman"/>
          <w:sz w:val="30"/>
          <w:szCs w:val="30"/>
          <w:lang w:eastAsia="it-IT"/>
        </w:rPr>
        <w:t xml:space="preserve">l medesimo trattamento, esclusivamente per i fini dello stesso e nel rispetto delle indicazioni fornite dal Titolare e dai Referenti per la protezione dei dati; </w:t>
      </w:r>
    </w:p>
    <w:p w14:paraId="58EE90FB" w14:textId="77777777" w:rsidR="003776E1" w:rsidRDefault="001327C1" w:rsidP="00AB6E01">
      <w:pPr>
        <w:pStyle w:val="Paragrafoelenco"/>
        <w:numPr>
          <w:ilvl w:val="0"/>
          <w:numId w:val="5"/>
        </w:numPr>
        <w:spacing w:after="0" w:line="240" w:lineRule="auto"/>
        <w:jc w:val="both"/>
        <w:rPr>
          <w:rFonts w:ascii="Times New Roman" w:eastAsia="Times New Roman" w:hAnsi="Times New Roman" w:cs="Times New Roman"/>
          <w:sz w:val="30"/>
          <w:szCs w:val="30"/>
          <w:lang w:eastAsia="it-IT"/>
        </w:rPr>
      </w:pPr>
      <w:r w:rsidRPr="003776E1">
        <w:rPr>
          <w:rFonts w:ascii="Times New Roman" w:eastAsia="Times New Roman" w:hAnsi="Times New Roman" w:cs="Times New Roman"/>
          <w:sz w:val="30"/>
          <w:szCs w:val="30"/>
          <w:lang w:eastAsia="it-IT"/>
        </w:rPr>
        <w:t xml:space="preserve">non trasmettere all’esterno ed a soggetti terzi, informazioni circa i dati personali conosciuti in ragione del proprio ufficio, salvo che si tratti di comunicazione funzionale allo svolgimento dei compiti affidati, previa autorizzazione del Referente per la protezione dei dati. </w:t>
      </w:r>
    </w:p>
    <w:p w14:paraId="43FD189B" w14:textId="77777777" w:rsidR="003776E1" w:rsidRDefault="001327C1" w:rsidP="00AB6E01">
      <w:pPr>
        <w:pStyle w:val="Paragrafoelenco"/>
        <w:numPr>
          <w:ilvl w:val="0"/>
          <w:numId w:val="5"/>
        </w:numPr>
        <w:spacing w:after="0" w:line="240" w:lineRule="auto"/>
        <w:jc w:val="both"/>
        <w:rPr>
          <w:rFonts w:ascii="Times New Roman" w:eastAsia="Times New Roman" w:hAnsi="Times New Roman" w:cs="Times New Roman"/>
          <w:sz w:val="30"/>
          <w:szCs w:val="30"/>
          <w:lang w:eastAsia="it-IT"/>
        </w:rPr>
      </w:pPr>
      <w:r w:rsidRPr="003776E1">
        <w:rPr>
          <w:rFonts w:ascii="Times New Roman" w:eastAsia="Times New Roman" w:hAnsi="Times New Roman" w:cs="Times New Roman"/>
          <w:sz w:val="30"/>
          <w:szCs w:val="30"/>
          <w:lang w:eastAsia="it-IT"/>
        </w:rPr>
        <w:t>rispettare il suddetto obbligo di riservatezza anche nel periodo successivo all’eventuale cessazione del rapporto di lavoro o al trasferimento ad altra unità organizzativa, fino a quando le suddette informazioni non vengano divulgate da parte del Titolare, oppure divengano di dominio pubblico;</w:t>
      </w:r>
    </w:p>
    <w:p w14:paraId="541B5FAD" w14:textId="77777777" w:rsidR="003776E1" w:rsidRDefault="001327C1" w:rsidP="00AB6E01">
      <w:pPr>
        <w:pStyle w:val="Paragrafoelenco"/>
        <w:numPr>
          <w:ilvl w:val="0"/>
          <w:numId w:val="5"/>
        </w:numPr>
        <w:spacing w:after="0" w:line="240" w:lineRule="auto"/>
        <w:jc w:val="both"/>
        <w:rPr>
          <w:rFonts w:ascii="Times New Roman" w:eastAsia="Times New Roman" w:hAnsi="Times New Roman" w:cs="Times New Roman"/>
          <w:sz w:val="30"/>
          <w:szCs w:val="30"/>
          <w:lang w:eastAsia="it-IT"/>
        </w:rPr>
      </w:pPr>
      <w:r w:rsidRPr="003776E1">
        <w:rPr>
          <w:rFonts w:ascii="Times New Roman" w:eastAsia="Times New Roman" w:hAnsi="Times New Roman" w:cs="Times New Roman"/>
          <w:sz w:val="30"/>
          <w:szCs w:val="30"/>
          <w:lang w:eastAsia="it-IT"/>
        </w:rPr>
        <w:t xml:space="preserve">accertarsi dell’identità del diretto interessato, prima di fornire informazioni circa i dati personali o il trattamento effettuato. </w:t>
      </w:r>
    </w:p>
    <w:p w14:paraId="3B35D484" w14:textId="36511BCC" w:rsidR="003776E1" w:rsidRPr="003776E1" w:rsidRDefault="001327C1" w:rsidP="00AB6E01">
      <w:pPr>
        <w:pStyle w:val="Paragrafoelenco"/>
        <w:numPr>
          <w:ilvl w:val="0"/>
          <w:numId w:val="5"/>
        </w:numPr>
        <w:spacing w:after="0" w:line="240" w:lineRule="auto"/>
        <w:jc w:val="both"/>
        <w:rPr>
          <w:rFonts w:ascii="Times New Roman" w:eastAsia="Times New Roman" w:hAnsi="Times New Roman" w:cs="Times New Roman"/>
          <w:sz w:val="30"/>
          <w:szCs w:val="30"/>
          <w:lang w:eastAsia="it-IT"/>
        </w:rPr>
      </w:pPr>
      <w:r w:rsidRPr="003776E1">
        <w:rPr>
          <w:rFonts w:ascii="Times New Roman" w:eastAsia="Times New Roman" w:hAnsi="Times New Roman" w:cs="Times New Roman"/>
          <w:sz w:val="30"/>
          <w:szCs w:val="30"/>
          <w:lang w:eastAsia="it-IT"/>
        </w:rPr>
        <w:t>segnalare qualsiasi anomalia e stranezza da cui si possa desumere una anche solo presunta violazione di dati personali al Referente per la protezione dei</w:t>
      </w:r>
      <w:r w:rsidR="003776E1">
        <w:rPr>
          <w:rFonts w:ascii="Times New Roman" w:eastAsia="Times New Roman" w:hAnsi="Times New Roman" w:cs="Times New Roman"/>
          <w:sz w:val="30"/>
          <w:szCs w:val="30"/>
          <w:lang w:eastAsia="it-IT"/>
        </w:rPr>
        <w:t xml:space="preserve"> </w:t>
      </w:r>
      <w:r w:rsidRPr="003776E1">
        <w:rPr>
          <w:rFonts w:ascii="Times New Roman" w:eastAsia="Times New Roman" w:hAnsi="Times New Roman" w:cs="Times New Roman"/>
          <w:sz w:val="30"/>
          <w:szCs w:val="30"/>
          <w:lang w:eastAsia="it-IT"/>
        </w:rPr>
        <w:t>dati</w:t>
      </w:r>
      <w:r w:rsidR="003776E1">
        <w:rPr>
          <w:rFonts w:ascii="Times New Roman" w:eastAsia="Times New Roman" w:hAnsi="Times New Roman" w:cs="Times New Roman"/>
          <w:sz w:val="30"/>
          <w:szCs w:val="30"/>
          <w:lang w:eastAsia="it-IT"/>
        </w:rPr>
        <w:t>.</w:t>
      </w:r>
      <w:r w:rsidRPr="003776E1">
        <w:rPr>
          <w:rFonts w:ascii="Times New Roman" w:eastAsia="Times New Roman" w:hAnsi="Times New Roman" w:cs="Times New Roman"/>
          <w:sz w:val="30"/>
          <w:szCs w:val="30"/>
          <w:lang w:eastAsia="it-IT"/>
        </w:rPr>
        <w:t xml:space="preserve"> </w:t>
      </w:r>
    </w:p>
    <w:p w14:paraId="04CE42D4" w14:textId="77777777" w:rsidR="003776E1" w:rsidRDefault="001327C1" w:rsidP="003776E1">
      <w:pPr>
        <w:pStyle w:val="Paragrafoelenco"/>
        <w:numPr>
          <w:ilvl w:val="0"/>
          <w:numId w:val="1"/>
        </w:numPr>
        <w:spacing w:after="0" w:line="240" w:lineRule="auto"/>
        <w:jc w:val="both"/>
        <w:rPr>
          <w:rFonts w:ascii="Times New Roman" w:eastAsia="Times New Roman" w:hAnsi="Times New Roman" w:cs="Times New Roman"/>
          <w:sz w:val="30"/>
          <w:szCs w:val="30"/>
          <w:lang w:eastAsia="it-IT"/>
        </w:rPr>
      </w:pPr>
      <w:r w:rsidRPr="003776E1">
        <w:rPr>
          <w:rFonts w:ascii="Times New Roman" w:eastAsia="Times New Roman" w:hAnsi="Times New Roman" w:cs="Times New Roman"/>
          <w:sz w:val="30"/>
          <w:szCs w:val="30"/>
          <w:lang w:eastAsia="it-IT"/>
        </w:rPr>
        <w:t xml:space="preserve">Nel caso di presenza in ufficio di un ospite o altro personale di servizio: </w:t>
      </w:r>
    </w:p>
    <w:p w14:paraId="0460D8EA" w14:textId="77777777" w:rsidR="003776E1" w:rsidRPr="003776E1" w:rsidRDefault="001327C1" w:rsidP="003776E1">
      <w:pPr>
        <w:pStyle w:val="Paragrafoelenco"/>
        <w:numPr>
          <w:ilvl w:val="0"/>
          <w:numId w:val="2"/>
        </w:numPr>
        <w:spacing w:after="0" w:line="240" w:lineRule="auto"/>
        <w:jc w:val="both"/>
        <w:rPr>
          <w:rFonts w:ascii="Times New Roman" w:eastAsia="Times New Roman" w:hAnsi="Times New Roman" w:cs="Times New Roman"/>
          <w:sz w:val="30"/>
          <w:szCs w:val="30"/>
          <w:lang w:eastAsia="it-IT"/>
        </w:rPr>
      </w:pPr>
      <w:r w:rsidRPr="003776E1">
        <w:rPr>
          <w:rFonts w:ascii="Times New Roman" w:eastAsia="Times New Roman" w:hAnsi="Times New Roman" w:cs="Times New Roman"/>
          <w:sz w:val="30"/>
          <w:szCs w:val="30"/>
          <w:lang w:eastAsia="it-IT"/>
        </w:rPr>
        <w:t xml:space="preserve">farlo attendere in luoghi in cui non sono presenti informazioni riservate o dati personali; </w:t>
      </w:r>
    </w:p>
    <w:p w14:paraId="1FAF4F75" w14:textId="47BC1EA5" w:rsidR="001327C1" w:rsidRDefault="001327C1" w:rsidP="003776E1">
      <w:pPr>
        <w:pStyle w:val="Paragrafoelenco"/>
        <w:numPr>
          <w:ilvl w:val="0"/>
          <w:numId w:val="2"/>
        </w:numPr>
        <w:spacing w:after="0" w:line="240" w:lineRule="auto"/>
        <w:jc w:val="both"/>
        <w:rPr>
          <w:rFonts w:ascii="Times New Roman" w:eastAsia="Times New Roman" w:hAnsi="Times New Roman" w:cs="Times New Roman"/>
          <w:sz w:val="30"/>
          <w:szCs w:val="30"/>
          <w:lang w:eastAsia="it-IT"/>
        </w:rPr>
      </w:pPr>
      <w:r w:rsidRPr="003776E1">
        <w:rPr>
          <w:rFonts w:ascii="Times New Roman" w:eastAsia="Times New Roman" w:hAnsi="Times New Roman" w:cs="Times New Roman"/>
          <w:sz w:val="30"/>
          <w:szCs w:val="30"/>
          <w:lang w:eastAsia="it-IT"/>
        </w:rPr>
        <w:t xml:space="preserve">evitare di allontanarsi dalla scrivania in loro presenza, riporre i documenti e attivare il salvaschermo del PC prima di allontanarsi; </w:t>
      </w:r>
    </w:p>
    <w:p w14:paraId="16F068ED" w14:textId="77777777" w:rsidR="0073662E" w:rsidRPr="003776E1" w:rsidRDefault="0073662E" w:rsidP="0073662E">
      <w:pPr>
        <w:pStyle w:val="Paragrafoelenco"/>
        <w:spacing w:after="0" w:line="240" w:lineRule="auto"/>
        <w:ind w:left="1080"/>
        <w:jc w:val="both"/>
        <w:rPr>
          <w:rFonts w:ascii="Times New Roman" w:eastAsia="Times New Roman" w:hAnsi="Times New Roman" w:cs="Times New Roman"/>
          <w:sz w:val="30"/>
          <w:szCs w:val="30"/>
          <w:lang w:eastAsia="it-IT"/>
        </w:rPr>
      </w:pPr>
    </w:p>
    <w:p w14:paraId="3AA9FB14" w14:textId="0D87493B" w:rsidR="003776E1" w:rsidRDefault="001327C1" w:rsidP="003776E1">
      <w:pPr>
        <w:spacing w:after="0" w:line="240" w:lineRule="auto"/>
        <w:jc w:val="center"/>
        <w:rPr>
          <w:rFonts w:ascii="Times New Roman" w:eastAsia="Times New Roman" w:hAnsi="Times New Roman" w:cs="Times New Roman"/>
          <w:b/>
          <w:bCs/>
          <w:sz w:val="30"/>
          <w:szCs w:val="30"/>
          <w:lang w:eastAsia="it-IT"/>
        </w:rPr>
      </w:pPr>
      <w:r w:rsidRPr="003776E1">
        <w:rPr>
          <w:rFonts w:ascii="Times New Roman" w:eastAsia="Times New Roman" w:hAnsi="Times New Roman" w:cs="Times New Roman"/>
          <w:b/>
          <w:bCs/>
          <w:sz w:val="30"/>
          <w:szCs w:val="30"/>
          <w:lang w:eastAsia="it-IT"/>
        </w:rPr>
        <w:t>Trattamenti senza strumenti elettronici</w:t>
      </w:r>
    </w:p>
    <w:p w14:paraId="1A110AF7" w14:textId="77777777" w:rsidR="00AB6E01" w:rsidRPr="003776E1" w:rsidRDefault="00AB6E01" w:rsidP="003776E1">
      <w:pPr>
        <w:spacing w:after="0" w:line="240" w:lineRule="auto"/>
        <w:jc w:val="center"/>
        <w:rPr>
          <w:rFonts w:ascii="Times New Roman" w:eastAsia="Times New Roman" w:hAnsi="Times New Roman" w:cs="Times New Roman"/>
          <w:b/>
          <w:bCs/>
          <w:sz w:val="30"/>
          <w:szCs w:val="30"/>
          <w:lang w:eastAsia="it-IT"/>
        </w:rPr>
      </w:pPr>
    </w:p>
    <w:p w14:paraId="4E4A7399" w14:textId="63416A29" w:rsidR="009B53D4" w:rsidRDefault="001327C1" w:rsidP="001327C1">
      <w:pPr>
        <w:spacing w:after="0" w:line="240" w:lineRule="auto"/>
        <w:jc w:val="both"/>
        <w:rPr>
          <w:rFonts w:ascii="Times New Roman" w:eastAsia="Times New Roman" w:hAnsi="Times New Roman" w:cs="Times New Roman"/>
          <w:sz w:val="30"/>
          <w:szCs w:val="30"/>
          <w:lang w:eastAsia="it-IT"/>
        </w:rPr>
      </w:pPr>
      <w:r w:rsidRPr="001327C1">
        <w:rPr>
          <w:rFonts w:ascii="Times New Roman" w:eastAsia="Times New Roman" w:hAnsi="Times New Roman" w:cs="Times New Roman"/>
          <w:sz w:val="30"/>
          <w:szCs w:val="30"/>
          <w:lang w:eastAsia="it-IT"/>
        </w:rPr>
        <w:t xml:space="preserve">Per quanto riguarda la eventuale documentazione cartacea, compresi i supporti non informatici contenenti la riproduzione di informazioni relative al trattamento di dati personali, </w:t>
      </w:r>
      <w:r w:rsidR="009B53D4">
        <w:rPr>
          <w:rFonts w:ascii="Times New Roman" w:eastAsia="Times New Roman" w:hAnsi="Times New Roman" w:cs="Times New Roman"/>
          <w:sz w:val="30"/>
          <w:szCs w:val="30"/>
          <w:lang w:eastAsia="it-IT"/>
        </w:rPr>
        <w:t>i Soggetti Designati al</w:t>
      </w:r>
      <w:r w:rsidRPr="001327C1">
        <w:rPr>
          <w:rFonts w:ascii="Times New Roman" w:eastAsia="Times New Roman" w:hAnsi="Times New Roman" w:cs="Times New Roman"/>
          <w:sz w:val="30"/>
          <w:szCs w:val="30"/>
          <w:lang w:eastAsia="it-IT"/>
        </w:rPr>
        <w:t xml:space="preserve"> trattamento sono tenuti a:</w:t>
      </w:r>
    </w:p>
    <w:p w14:paraId="3F335598" w14:textId="77777777" w:rsidR="009B53D4" w:rsidRDefault="001327C1" w:rsidP="009B53D4">
      <w:pPr>
        <w:pStyle w:val="Paragrafoelenco"/>
        <w:numPr>
          <w:ilvl w:val="0"/>
          <w:numId w:val="1"/>
        </w:numPr>
        <w:spacing w:after="0" w:line="240" w:lineRule="auto"/>
        <w:jc w:val="both"/>
        <w:rPr>
          <w:rFonts w:ascii="Times New Roman" w:eastAsia="Times New Roman" w:hAnsi="Times New Roman" w:cs="Times New Roman"/>
          <w:sz w:val="30"/>
          <w:szCs w:val="30"/>
          <w:lang w:eastAsia="it-IT"/>
        </w:rPr>
      </w:pPr>
      <w:r w:rsidRPr="009B53D4">
        <w:rPr>
          <w:rFonts w:ascii="Times New Roman" w:eastAsia="Times New Roman" w:hAnsi="Times New Roman" w:cs="Times New Roman"/>
          <w:sz w:val="30"/>
          <w:szCs w:val="30"/>
          <w:lang w:eastAsia="it-IT"/>
        </w:rPr>
        <w:t xml:space="preserve">conservare gli atti e i documenti contenenti dati personali per la durata del trattamento e successivamente riporli in archivi ad accesso controllato al fine di escludere l’accesso, agli stessi, da parte di persone non autorizzate al trattamento. A questo proposito sono tenuti a segnalare le eventuali necessità di dotazioni e arredi, in modo da poter adempiere a quanto prescritto; </w:t>
      </w:r>
    </w:p>
    <w:p w14:paraId="76D9258A" w14:textId="77777777" w:rsidR="009B53D4" w:rsidRDefault="001327C1" w:rsidP="009B53D4">
      <w:pPr>
        <w:pStyle w:val="Paragrafoelenco"/>
        <w:numPr>
          <w:ilvl w:val="0"/>
          <w:numId w:val="1"/>
        </w:numPr>
        <w:spacing w:after="0" w:line="240" w:lineRule="auto"/>
        <w:jc w:val="both"/>
        <w:rPr>
          <w:rFonts w:ascii="Times New Roman" w:eastAsia="Times New Roman" w:hAnsi="Times New Roman" w:cs="Times New Roman"/>
          <w:sz w:val="30"/>
          <w:szCs w:val="30"/>
          <w:lang w:eastAsia="it-IT"/>
        </w:rPr>
      </w:pPr>
      <w:r w:rsidRPr="009B53D4">
        <w:rPr>
          <w:rFonts w:ascii="Times New Roman" w:eastAsia="Times New Roman" w:hAnsi="Times New Roman" w:cs="Times New Roman"/>
          <w:sz w:val="30"/>
          <w:szCs w:val="30"/>
          <w:lang w:eastAsia="it-IT"/>
        </w:rPr>
        <w:t>non lasciare gli atti e i documenti contenenti dati personali incustoditi su scrivanie o tavoli di lavoro e riporli nei relativi archivi a fine giornata;</w:t>
      </w:r>
    </w:p>
    <w:p w14:paraId="2BE09617" w14:textId="77777777" w:rsidR="009B53D4" w:rsidRDefault="001327C1" w:rsidP="009B53D4">
      <w:pPr>
        <w:pStyle w:val="Paragrafoelenco"/>
        <w:numPr>
          <w:ilvl w:val="0"/>
          <w:numId w:val="1"/>
        </w:numPr>
        <w:spacing w:after="0" w:line="240" w:lineRule="auto"/>
        <w:jc w:val="both"/>
        <w:rPr>
          <w:rFonts w:ascii="Times New Roman" w:eastAsia="Times New Roman" w:hAnsi="Times New Roman" w:cs="Times New Roman"/>
          <w:sz w:val="30"/>
          <w:szCs w:val="30"/>
          <w:lang w:eastAsia="it-IT"/>
        </w:rPr>
      </w:pPr>
      <w:r w:rsidRPr="009B53D4">
        <w:rPr>
          <w:rFonts w:ascii="Times New Roman" w:eastAsia="Times New Roman" w:hAnsi="Times New Roman" w:cs="Times New Roman"/>
          <w:sz w:val="30"/>
          <w:szCs w:val="30"/>
          <w:lang w:eastAsia="it-IT"/>
        </w:rPr>
        <w:t xml:space="preserve">utilizzare gli appositi apparecchi “distruggi documenti” qualora si renda necessario distruggere i documenti contenenti dati personali; in assenza di tali strumenti, i documenti dovranno essere sminuzzati in modo da non essere più ricomponibili; </w:t>
      </w:r>
    </w:p>
    <w:p w14:paraId="16960BCD" w14:textId="77777777" w:rsidR="009B53D4" w:rsidRDefault="001327C1" w:rsidP="009B53D4">
      <w:pPr>
        <w:pStyle w:val="Paragrafoelenco"/>
        <w:numPr>
          <w:ilvl w:val="0"/>
          <w:numId w:val="1"/>
        </w:numPr>
        <w:spacing w:after="0" w:line="240" w:lineRule="auto"/>
        <w:jc w:val="both"/>
        <w:rPr>
          <w:rFonts w:ascii="Times New Roman" w:eastAsia="Times New Roman" w:hAnsi="Times New Roman" w:cs="Times New Roman"/>
          <w:sz w:val="30"/>
          <w:szCs w:val="30"/>
          <w:lang w:eastAsia="it-IT"/>
        </w:rPr>
      </w:pPr>
      <w:r w:rsidRPr="009B53D4">
        <w:rPr>
          <w:rFonts w:ascii="Times New Roman" w:eastAsia="Times New Roman" w:hAnsi="Times New Roman" w:cs="Times New Roman"/>
          <w:sz w:val="30"/>
          <w:szCs w:val="30"/>
          <w:lang w:eastAsia="it-IT"/>
        </w:rPr>
        <w:t xml:space="preserve">adottate misure organizzative idonee per salvaguardare la riservatezza dei dati personali nei flussi di documenti cartacei all'interno degli uffici (es. trasmettere documenti in buste chiuse); </w:t>
      </w:r>
    </w:p>
    <w:p w14:paraId="491E5BCE" w14:textId="6C046416" w:rsidR="004E59D0" w:rsidRDefault="001327C1" w:rsidP="009B53D4">
      <w:pPr>
        <w:pStyle w:val="Paragrafoelenco"/>
        <w:numPr>
          <w:ilvl w:val="0"/>
          <w:numId w:val="1"/>
        </w:numPr>
        <w:spacing w:after="0" w:line="240" w:lineRule="auto"/>
        <w:jc w:val="both"/>
        <w:rPr>
          <w:rFonts w:ascii="Times New Roman" w:eastAsia="Times New Roman" w:hAnsi="Times New Roman" w:cs="Times New Roman"/>
          <w:sz w:val="30"/>
          <w:szCs w:val="30"/>
          <w:lang w:eastAsia="it-IT"/>
        </w:rPr>
      </w:pPr>
      <w:r w:rsidRPr="009B53D4">
        <w:rPr>
          <w:rFonts w:ascii="Times New Roman" w:eastAsia="Times New Roman" w:hAnsi="Times New Roman" w:cs="Times New Roman"/>
          <w:sz w:val="30"/>
          <w:szCs w:val="30"/>
          <w:lang w:eastAsia="it-IT"/>
        </w:rPr>
        <w:t>se si è in attesa di un documento contenente informazioni riservate via fax, non lasciare incustodito l’apparecchio del fax ma rimuovere immediatamente il documento.</w:t>
      </w:r>
    </w:p>
    <w:p w14:paraId="7F8081C5" w14:textId="77777777" w:rsidR="004E59D0" w:rsidRDefault="004E59D0" w:rsidP="004E59D0">
      <w:pPr>
        <w:pStyle w:val="Paragrafoelenco"/>
        <w:spacing w:after="0" w:line="240" w:lineRule="auto"/>
        <w:jc w:val="both"/>
        <w:rPr>
          <w:rFonts w:ascii="Times New Roman" w:eastAsia="Times New Roman" w:hAnsi="Times New Roman" w:cs="Times New Roman"/>
          <w:sz w:val="30"/>
          <w:szCs w:val="30"/>
          <w:lang w:eastAsia="it-IT"/>
        </w:rPr>
      </w:pPr>
    </w:p>
    <w:p w14:paraId="31FF88B9" w14:textId="332CF01C" w:rsidR="00634F06" w:rsidRDefault="001327C1" w:rsidP="00634F06">
      <w:pPr>
        <w:pStyle w:val="Paragrafoelenco"/>
        <w:spacing w:after="0" w:line="240" w:lineRule="auto"/>
        <w:jc w:val="center"/>
        <w:rPr>
          <w:rFonts w:ascii="Times New Roman" w:eastAsia="Times New Roman" w:hAnsi="Times New Roman" w:cs="Times New Roman"/>
          <w:b/>
          <w:bCs/>
          <w:sz w:val="30"/>
          <w:szCs w:val="30"/>
          <w:lang w:eastAsia="it-IT"/>
        </w:rPr>
      </w:pPr>
      <w:r w:rsidRPr="004E59D0">
        <w:rPr>
          <w:rFonts w:ascii="Times New Roman" w:eastAsia="Times New Roman" w:hAnsi="Times New Roman" w:cs="Times New Roman"/>
          <w:b/>
          <w:bCs/>
          <w:sz w:val="30"/>
          <w:szCs w:val="30"/>
          <w:lang w:eastAsia="it-IT"/>
        </w:rPr>
        <w:t>Trattamenti concernenti particolari categorie di dati personali</w:t>
      </w:r>
    </w:p>
    <w:p w14:paraId="49FDBA11" w14:textId="5CCCA5BF" w:rsidR="004E59D0" w:rsidRDefault="001327C1" w:rsidP="00634F06">
      <w:pPr>
        <w:pStyle w:val="Paragrafoelenco"/>
        <w:spacing w:after="0" w:line="240" w:lineRule="auto"/>
        <w:jc w:val="both"/>
        <w:rPr>
          <w:rFonts w:ascii="Times New Roman" w:eastAsia="Times New Roman" w:hAnsi="Times New Roman" w:cs="Times New Roman"/>
          <w:b/>
          <w:bCs/>
          <w:sz w:val="30"/>
          <w:szCs w:val="30"/>
          <w:lang w:eastAsia="it-IT"/>
        </w:rPr>
      </w:pPr>
      <w:r w:rsidRPr="00634F06">
        <w:rPr>
          <w:rFonts w:ascii="Times New Roman" w:eastAsia="Times New Roman" w:hAnsi="Times New Roman" w:cs="Times New Roman"/>
          <w:b/>
          <w:bCs/>
          <w:sz w:val="24"/>
          <w:szCs w:val="24"/>
          <w:lang w:eastAsia="it-IT"/>
        </w:rPr>
        <w:t>(origine razziale, etnica, opinioni politiche, convinzioni religiose, convinzioni filosofiche, appartenenza sindacale, dati genetici, dati biometrici intesi a identificare in modo univoco la persona fisica, dati relativi allo stato di salute, alla vita sessuale, all’orientamento sessuale della persona)</w:t>
      </w:r>
      <w:r w:rsidRPr="004E59D0">
        <w:rPr>
          <w:rFonts w:ascii="Times New Roman" w:eastAsia="Times New Roman" w:hAnsi="Times New Roman" w:cs="Times New Roman"/>
          <w:b/>
          <w:bCs/>
          <w:sz w:val="30"/>
          <w:szCs w:val="30"/>
          <w:lang w:eastAsia="it-IT"/>
        </w:rPr>
        <w:t xml:space="preserve"> o dati relativi a condanne penali e reati.</w:t>
      </w:r>
    </w:p>
    <w:p w14:paraId="03BC2E79" w14:textId="77777777" w:rsidR="004E59D0" w:rsidRPr="004E59D0" w:rsidRDefault="004E59D0" w:rsidP="004E59D0">
      <w:pPr>
        <w:pStyle w:val="Paragrafoelenco"/>
        <w:spacing w:after="0" w:line="240" w:lineRule="auto"/>
        <w:jc w:val="center"/>
        <w:rPr>
          <w:rFonts w:ascii="Times New Roman" w:eastAsia="Times New Roman" w:hAnsi="Times New Roman" w:cs="Times New Roman"/>
          <w:b/>
          <w:bCs/>
          <w:sz w:val="30"/>
          <w:szCs w:val="30"/>
          <w:lang w:eastAsia="it-IT"/>
        </w:rPr>
      </w:pPr>
    </w:p>
    <w:p w14:paraId="152C0D5E" w14:textId="2F401F4E" w:rsidR="009B53D4" w:rsidRDefault="001327C1" w:rsidP="004E59D0">
      <w:pPr>
        <w:pStyle w:val="Paragrafoelenco"/>
        <w:spacing w:after="0" w:line="240" w:lineRule="auto"/>
        <w:jc w:val="both"/>
        <w:rPr>
          <w:rFonts w:ascii="Times New Roman" w:eastAsia="Times New Roman" w:hAnsi="Times New Roman" w:cs="Times New Roman"/>
          <w:sz w:val="30"/>
          <w:szCs w:val="30"/>
          <w:lang w:eastAsia="it-IT"/>
        </w:rPr>
      </w:pPr>
      <w:r w:rsidRPr="009B53D4">
        <w:rPr>
          <w:rFonts w:ascii="Times New Roman" w:eastAsia="Times New Roman" w:hAnsi="Times New Roman" w:cs="Times New Roman"/>
          <w:sz w:val="30"/>
          <w:szCs w:val="30"/>
          <w:lang w:eastAsia="it-IT"/>
        </w:rPr>
        <w:t xml:space="preserve">Nel caso di trattamento delle suddette categorie di dati </w:t>
      </w:r>
      <w:r w:rsidR="009B53D4" w:rsidRPr="009B53D4">
        <w:rPr>
          <w:rFonts w:ascii="Times New Roman" w:eastAsia="Times New Roman" w:hAnsi="Times New Roman" w:cs="Times New Roman"/>
          <w:sz w:val="30"/>
          <w:szCs w:val="30"/>
          <w:lang w:eastAsia="it-IT"/>
        </w:rPr>
        <w:t>ai Soggetti Designati al</w:t>
      </w:r>
      <w:r w:rsidRPr="009B53D4">
        <w:rPr>
          <w:rFonts w:ascii="Times New Roman" w:eastAsia="Times New Roman" w:hAnsi="Times New Roman" w:cs="Times New Roman"/>
          <w:sz w:val="30"/>
          <w:szCs w:val="30"/>
          <w:lang w:eastAsia="it-IT"/>
        </w:rPr>
        <w:t xml:space="preserve"> trattamento è richiesto il rispetto di norme di sicurezza aggiuntive quali:</w:t>
      </w:r>
    </w:p>
    <w:p w14:paraId="6C11857F" w14:textId="77777777" w:rsidR="009B53D4" w:rsidRDefault="001327C1" w:rsidP="009B53D4">
      <w:pPr>
        <w:pStyle w:val="Paragrafoelenco"/>
        <w:numPr>
          <w:ilvl w:val="0"/>
          <w:numId w:val="3"/>
        </w:numPr>
        <w:spacing w:after="0" w:line="240" w:lineRule="auto"/>
        <w:jc w:val="both"/>
        <w:rPr>
          <w:rFonts w:ascii="Times New Roman" w:eastAsia="Times New Roman" w:hAnsi="Times New Roman" w:cs="Times New Roman"/>
          <w:sz w:val="30"/>
          <w:szCs w:val="30"/>
          <w:lang w:eastAsia="it-IT"/>
        </w:rPr>
      </w:pPr>
      <w:r w:rsidRPr="009B53D4">
        <w:rPr>
          <w:rFonts w:ascii="Times New Roman" w:eastAsia="Times New Roman" w:hAnsi="Times New Roman" w:cs="Times New Roman"/>
          <w:sz w:val="30"/>
          <w:szCs w:val="30"/>
          <w:lang w:eastAsia="it-IT"/>
        </w:rPr>
        <w:t xml:space="preserve">non fornire dati o informazioni di carattere sensibile per telefono, qualora non si abbia certezza assoluta sull’identità del destinatario; </w:t>
      </w:r>
    </w:p>
    <w:p w14:paraId="2387F8F2" w14:textId="759EBFA6" w:rsidR="001327C1" w:rsidRDefault="001327C1" w:rsidP="009B53D4">
      <w:pPr>
        <w:pStyle w:val="Paragrafoelenco"/>
        <w:numPr>
          <w:ilvl w:val="0"/>
          <w:numId w:val="3"/>
        </w:numPr>
        <w:spacing w:after="0" w:line="240" w:lineRule="auto"/>
        <w:jc w:val="both"/>
        <w:rPr>
          <w:rFonts w:ascii="Times New Roman" w:eastAsia="Times New Roman" w:hAnsi="Times New Roman" w:cs="Times New Roman"/>
          <w:sz w:val="30"/>
          <w:szCs w:val="30"/>
          <w:lang w:eastAsia="it-IT"/>
        </w:rPr>
      </w:pPr>
      <w:r w:rsidRPr="009B53D4">
        <w:rPr>
          <w:rFonts w:ascii="Times New Roman" w:eastAsia="Times New Roman" w:hAnsi="Times New Roman" w:cs="Times New Roman"/>
          <w:sz w:val="30"/>
          <w:szCs w:val="30"/>
          <w:lang w:eastAsia="it-IT"/>
        </w:rPr>
        <w:t xml:space="preserve">evitare di inviare, per fax o e- mail, documenti in chiaro contenenti dati sensibili: si suggerisce, in tal caso, di inviare la documentazione, senza alcun esplicito riferimento all’interessato (ad esempio, contrassegnando i documenti semplicemente con un codice); </w:t>
      </w:r>
    </w:p>
    <w:p w14:paraId="77CDD524" w14:textId="77777777" w:rsidR="009B53D4" w:rsidRPr="009B53D4" w:rsidRDefault="001327C1" w:rsidP="009B53D4">
      <w:pPr>
        <w:pStyle w:val="Paragrafoelenco"/>
        <w:numPr>
          <w:ilvl w:val="0"/>
          <w:numId w:val="1"/>
        </w:numPr>
        <w:jc w:val="both"/>
        <w:rPr>
          <w:rFonts w:ascii="Times New Roman" w:hAnsi="Times New Roman" w:cs="Times New Roman"/>
          <w:sz w:val="30"/>
          <w:szCs w:val="30"/>
        </w:rPr>
      </w:pPr>
      <w:r w:rsidRPr="009B53D4">
        <w:rPr>
          <w:rFonts w:ascii="Times New Roman" w:eastAsia="Times New Roman" w:hAnsi="Times New Roman" w:cs="Times New Roman"/>
          <w:sz w:val="30"/>
          <w:szCs w:val="30"/>
          <w:lang w:eastAsia="it-IT"/>
        </w:rPr>
        <w:t xml:space="preserve">conservare, anche in corso di trattamento, i documenti, ancorché non definitivi, ed i supporti contenenti tali categorie di dati, in elementi di </w:t>
      </w:r>
      <w:r w:rsidRPr="009B53D4">
        <w:rPr>
          <w:rFonts w:ascii="Times New Roman" w:eastAsia="Times New Roman" w:hAnsi="Times New Roman" w:cs="Times New Roman"/>
          <w:sz w:val="30"/>
          <w:szCs w:val="30"/>
          <w:lang w:eastAsia="it-IT"/>
        </w:rPr>
        <w:lastRenderedPageBreak/>
        <w:t xml:space="preserve">arredo muniti di serratura e non lasciarli incustoditi in assenza del soggetto autorizzato al trattamento; </w:t>
      </w:r>
    </w:p>
    <w:p w14:paraId="6AF0B941" w14:textId="77777777" w:rsidR="009B53D4" w:rsidRPr="009B53D4" w:rsidRDefault="001327C1" w:rsidP="009B53D4">
      <w:pPr>
        <w:pStyle w:val="Paragrafoelenco"/>
        <w:numPr>
          <w:ilvl w:val="0"/>
          <w:numId w:val="1"/>
        </w:numPr>
        <w:jc w:val="both"/>
        <w:rPr>
          <w:rFonts w:ascii="Times New Roman" w:hAnsi="Times New Roman" w:cs="Times New Roman"/>
          <w:sz w:val="30"/>
          <w:szCs w:val="30"/>
        </w:rPr>
      </w:pPr>
      <w:r w:rsidRPr="009B53D4">
        <w:rPr>
          <w:rFonts w:ascii="Times New Roman" w:eastAsia="Times New Roman" w:hAnsi="Times New Roman" w:cs="Times New Roman"/>
          <w:sz w:val="30"/>
          <w:szCs w:val="30"/>
          <w:lang w:eastAsia="it-IT"/>
        </w:rPr>
        <w:t xml:space="preserve">conservare i supporti ed i documenti recanti dati relativi alla salute e alla vita sessuale nei predetti contenitori muniti di serratura, separatamente da ogni altro documento; </w:t>
      </w:r>
    </w:p>
    <w:p w14:paraId="6CBCB15C" w14:textId="654F8416" w:rsidR="009B53D4" w:rsidRPr="004E59D0" w:rsidRDefault="001327C1" w:rsidP="009B53D4">
      <w:pPr>
        <w:pStyle w:val="Paragrafoelenco"/>
        <w:numPr>
          <w:ilvl w:val="0"/>
          <w:numId w:val="1"/>
        </w:numPr>
        <w:jc w:val="both"/>
        <w:rPr>
          <w:rFonts w:ascii="Times New Roman" w:hAnsi="Times New Roman" w:cs="Times New Roman"/>
          <w:sz w:val="30"/>
          <w:szCs w:val="30"/>
        </w:rPr>
      </w:pPr>
      <w:r w:rsidRPr="009B53D4">
        <w:rPr>
          <w:rFonts w:ascii="Times New Roman" w:eastAsia="Times New Roman" w:hAnsi="Times New Roman" w:cs="Times New Roman"/>
          <w:sz w:val="30"/>
          <w:szCs w:val="30"/>
          <w:lang w:eastAsia="it-IT"/>
        </w:rPr>
        <w:t xml:space="preserve">non memorizzare mai tali particolari categorie di dati su supporti removibili (pennette </w:t>
      </w:r>
      <w:proofErr w:type="spellStart"/>
      <w:r w:rsidRPr="009B53D4">
        <w:rPr>
          <w:rFonts w:ascii="Times New Roman" w:eastAsia="Times New Roman" w:hAnsi="Times New Roman" w:cs="Times New Roman"/>
          <w:sz w:val="30"/>
          <w:szCs w:val="30"/>
          <w:lang w:eastAsia="it-IT"/>
        </w:rPr>
        <w:t>usb</w:t>
      </w:r>
      <w:proofErr w:type="spellEnd"/>
      <w:r w:rsidRPr="009B53D4">
        <w:rPr>
          <w:rFonts w:ascii="Times New Roman" w:eastAsia="Times New Roman" w:hAnsi="Times New Roman" w:cs="Times New Roman"/>
          <w:sz w:val="30"/>
          <w:szCs w:val="30"/>
          <w:lang w:eastAsia="it-IT"/>
        </w:rPr>
        <w:t xml:space="preserve">, hard disk esterni, pc portatili). </w:t>
      </w:r>
    </w:p>
    <w:p w14:paraId="368B3FAC" w14:textId="77777777" w:rsidR="004E59D0" w:rsidRPr="009B53D4" w:rsidRDefault="004E59D0" w:rsidP="004E59D0">
      <w:pPr>
        <w:pStyle w:val="Paragrafoelenco"/>
        <w:jc w:val="both"/>
        <w:rPr>
          <w:rFonts w:ascii="Times New Roman" w:hAnsi="Times New Roman" w:cs="Times New Roman"/>
          <w:sz w:val="30"/>
          <w:szCs w:val="30"/>
        </w:rPr>
      </w:pPr>
    </w:p>
    <w:p w14:paraId="2B44CCFA" w14:textId="171670BE" w:rsidR="009B53D4" w:rsidRDefault="001327C1" w:rsidP="009B53D4">
      <w:pPr>
        <w:pStyle w:val="Paragrafoelenco"/>
        <w:jc w:val="center"/>
        <w:rPr>
          <w:rFonts w:ascii="Times New Roman" w:eastAsia="Times New Roman" w:hAnsi="Times New Roman" w:cs="Times New Roman"/>
          <w:b/>
          <w:bCs/>
          <w:sz w:val="30"/>
          <w:szCs w:val="30"/>
          <w:lang w:eastAsia="it-IT"/>
        </w:rPr>
      </w:pPr>
      <w:r w:rsidRPr="009B53D4">
        <w:rPr>
          <w:rFonts w:ascii="Times New Roman" w:eastAsia="Times New Roman" w:hAnsi="Times New Roman" w:cs="Times New Roman"/>
          <w:b/>
          <w:bCs/>
          <w:sz w:val="30"/>
          <w:szCs w:val="30"/>
          <w:lang w:eastAsia="it-IT"/>
        </w:rPr>
        <w:t>Trattamenti con strumenti elettronici</w:t>
      </w:r>
    </w:p>
    <w:p w14:paraId="52EFF8E5" w14:textId="77777777" w:rsidR="004E59D0" w:rsidRPr="009B53D4" w:rsidRDefault="004E59D0" w:rsidP="009B53D4">
      <w:pPr>
        <w:pStyle w:val="Paragrafoelenco"/>
        <w:jc w:val="center"/>
        <w:rPr>
          <w:rFonts w:ascii="Times New Roman" w:eastAsia="Times New Roman" w:hAnsi="Times New Roman" w:cs="Times New Roman"/>
          <w:b/>
          <w:bCs/>
          <w:sz w:val="30"/>
          <w:szCs w:val="30"/>
          <w:lang w:eastAsia="it-IT"/>
        </w:rPr>
      </w:pPr>
    </w:p>
    <w:p w14:paraId="39F07D25" w14:textId="77777777" w:rsidR="009B53D4" w:rsidRDefault="001327C1" w:rsidP="009B53D4">
      <w:pPr>
        <w:pStyle w:val="Paragrafoelenco"/>
        <w:jc w:val="both"/>
        <w:rPr>
          <w:rFonts w:ascii="Times New Roman" w:eastAsia="Times New Roman" w:hAnsi="Times New Roman" w:cs="Times New Roman"/>
          <w:sz w:val="30"/>
          <w:szCs w:val="30"/>
          <w:lang w:eastAsia="it-IT"/>
        </w:rPr>
      </w:pPr>
      <w:r w:rsidRPr="009B53D4">
        <w:rPr>
          <w:rFonts w:ascii="Times New Roman" w:eastAsia="Times New Roman" w:hAnsi="Times New Roman" w:cs="Times New Roman"/>
          <w:sz w:val="30"/>
          <w:szCs w:val="30"/>
          <w:lang w:eastAsia="it-IT"/>
        </w:rPr>
        <w:t xml:space="preserve">Per quanto riguarda, in particolare, le elaborazioni e le altre fasi dei trattamenti effettuate attraverso strumenti informatici, </w:t>
      </w:r>
      <w:r w:rsidR="009B53D4" w:rsidRPr="009B53D4">
        <w:rPr>
          <w:rFonts w:ascii="Times New Roman" w:eastAsia="Times New Roman" w:hAnsi="Times New Roman" w:cs="Times New Roman"/>
          <w:sz w:val="30"/>
          <w:szCs w:val="30"/>
          <w:lang w:eastAsia="it-IT"/>
        </w:rPr>
        <w:t>ai Soggetti Designati</w:t>
      </w:r>
      <w:r w:rsidRPr="009B53D4">
        <w:rPr>
          <w:rFonts w:ascii="Times New Roman" w:eastAsia="Times New Roman" w:hAnsi="Times New Roman" w:cs="Times New Roman"/>
          <w:sz w:val="30"/>
          <w:szCs w:val="30"/>
          <w:lang w:eastAsia="it-IT"/>
        </w:rPr>
        <w:t xml:space="preserve"> al trattamento dei dati è richiesto il rispetto delle c.d. buone pratiche per la sicurezza informatica come da normativa vigente. In particolare, si dovranno seguire le precise indicazioni contenute nelle Istruzioni per i trattamenti con strumenti elettronici di Ateneo, in relazione alla: </w:t>
      </w:r>
    </w:p>
    <w:p w14:paraId="79806A95" w14:textId="1C4735E9" w:rsidR="009B53D4" w:rsidRDefault="001327C1" w:rsidP="009B53D4">
      <w:pPr>
        <w:pStyle w:val="Paragrafoelenco"/>
        <w:numPr>
          <w:ilvl w:val="0"/>
          <w:numId w:val="4"/>
        </w:numPr>
        <w:jc w:val="both"/>
        <w:rPr>
          <w:rFonts w:ascii="Times New Roman" w:eastAsia="Times New Roman" w:hAnsi="Times New Roman" w:cs="Times New Roman"/>
          <w:sz w:val="30"/>
          <w:szCs w:val="30"/>
          <w:lang w:eastAsia="it-IT"/>
        </w:rPr>
      </w:pPr>
      <w:r w:rsidRPr="009B53D4">
        <w:rPr>
          <w:rFonts w:ascii="Times New Roman" w:eastAsia="Times New Roman" w:hAnsi="Times New Roman" w:cs="Times New Roman"/>
          <w:sz w:val="30"/>
          <w:szCs w:val="30"/>
          <w:lang w:eastAsia="it-IT"/>
        </w:rPr>
        <w:t xml:space="preserve">Gestione delle credenziali (utente e password) </w:t>
      </w:r>
    </w:p>
    <w:p w14:paraId="7F540E6F" w14:textId="72EBF871" w:rsidR="009B53D4" w:rsidRDefault="001327C1" w:rsidP="009B53D4">
      <w:pPr>
        <w:pStyle w:val="Paragrafoelenco"/>
        <w:numPr>
          <w:ilvl w:val="0"/>
          <w:numId w:val="4"/>
        </w:numPr>
        <w:jc w:val="both"/>
        <w:rPr>
          <w:rFonts w:ascii="Times New Roman" w:eastAsia="Times New Roman" w:hAnsi="Times New Roman" w:cs="Times New Roman"/>
          <w:sz w:val="30"/>
          <w:szCs w:val="30"/>
          <w:lang w:eastAsia="it-IT"/>
        </w:rPr>
      </w:pPr>
      <w:r w:rsidRPr="009B53D4">
        <w:rPr>
          <w:rFonts w:ascii="Times New Roman" w:eastAsia="Times New Roman" w:hAnsi="Times New Roman" w:cs="Times New Roman"/>
          <w:sz w:val="30"/>
          <w:szCs w:val="30"/>
          <w:lang w:eastAsia="it-IT"/>
        </w:rPr>
        <w:t xml:space="preserve">Scelta della password </w:t>
      </w:r>
    </w:p>
    <w:p w14:paraId="2C78FC60" w14:textId="61A70E38" w:rsidR="009B53D4" w:rsidRDefault="001327C1" w:rsidP="009B53D4">
      <w:pPr>
        <w:pStyle w:val="Paragrafoelenco"/>
        <w:numPr>
          <w:ilvl w:val="0"/>
          <w:numId w:val="4"/>
        </w:numPr>
        <w:jc w:val="both"/>
        <w:rPr>
          <w:rFonts w:ascii="Times New Roman" w:eastAsia="Times New Roman" w:hAnsi="Times New Roman" w:cs="Times New Roman"/>
          <w:sz w:val="30"/>
          <w:szCs w:val="30"/>
          <w:lang w:eastAsia="it-IT"/>
        </w:rPr>
      </w:pPr>
      <w:r w:rsidRPr="009B53D4">
        <w:rPr>
          <w:rFonts w:ascii="Times New Roman" w:eastAsia="Times New Roman" w:hAnsi="Times New Roman" w:cs="Times New Roman"/>
          <w:sz w:val="30"/>
          <w:szCs w:val="30"/>
          <w:lang w:eastAsia="it-IT"/>
        </w:rPr>
        <w:t xml:space="preserve">Difesa da attacchi informatici (virus, </w:t>
      </w:r>
      <w:proofErr w:type="spellStart"/>
      <w:r w:rsidRPr="009B53D4">
        <w:rPr>
          <w:rFonts w:ascii="Times New Roman" w:eastAsia="Times New Roman" w:hAnsi="Times New Roman" w:cs="Times New Roman"/>
          <w:sz w:val="30"/>
          <w:szCs w:val="30"/>
          <w:lang w:eastAsia="it-IT"/>
        </w:rPr>
        <w:t>phishing</w:t>
      </w:r>
      <w:proofErr w:type="spellEnd"/>
      <w:r w:rsidRPr="009B53D4">
        <w:rPr>
          <w:rFonts w:ascii="Times New Roman" w:eastAsia="Times New Roman" w:hAnsi="Times New Roman" w:cs="Times New Roman"/>
          <w:sz w:val="30"/>
          <w:szCs w:val="30"/>
          <w:lang w:eastAsia="it-IT"/>
        </w:rPr>
        <w:t xml:space="preserve">, </w:t>
      </w:r>
      <w:proofErr w:type="spellStart"/>
      <w:r w:rsidRPr="009B53D4">
        <w:rPr>
          <w:rFonts w:ascii="Times New Roman" w:eastAsia="Times New Roman" w:hAnsi="Times New Roman" w:cs="Times New Roman"/>
          <w:sz w:val="30"/>
          <w:szCs w:val="30"/>
          <w:lang w:eastAsia="it-IT"/>
        </w:rPr>
        <w:t>malware</w:t>
      </w:r>
      <w:proofErr w:type="spellEnd"/>
      <w:r w:rsidRPr="009B53D4">
        <w:rPr>
          <w:rFonts w:ascii="Times New Roman" w:eastAsia="Times New Roman" w:hAnsi="Times New Roman" w:cs="Times New Roman"/>
          <w:sz w:val="30"/>
          <w:szCs w:val="30"/>
          <w:lang w:eastAsia="it-IT"/>
        </w:rPr>
        <w:t xml:space="preserve">, </w:t>
      </w:r>
      <w:proofErr w:type="spellStart"/>
      <w:r w:rsidRPr="009B53D4">
        <w:rPr>
          <w:rFonts w:ascii="Times New Roman" w:eastAsia="Times New Roman" w:hAnsi="Times New Roman" w:cs="Times New Roman"/>
          <w:sz w:val="30"/>
          <w:szCs w:val="30"/>
          <w:lang w:eastAsia="it-IT"/>
        </w:rPr>
        <w:t>ecc</w:t>
      </w:r>
      <w:proofErr w:type="spellEnd"/>
      <w:r w:rsidRPr="009B53D4">
        <w:rPr>
          <w:rFonts w:ascii="Times New Roman" w:eastAsia="Times New Roman" w:hAnsi="Times New Roman" w:cs="Times New Roman"/>
          <w:sz w:val="30"/>
          <w:szCs w:val="30"/>
          <w:lang w:eastAsia="it-IT"/>
        </w:rPr>
        <w:t xml:space="preserve">) </w:t>
      </w:r>
    </w:p>
    <w:p w14:paraId="4FB1F1EF" w14:textId="77777777" w:rsidR="004E59D0" w:rsidRDefault="001327C1" w:rsidP="009B53D4">
      <w:pPr>
        <w:pStyle w:val="Paragrafoelenco"/>
        <w:numPr>
          <w:ilvl w:val="0"/>
          <w:numId w:val="4"/>
        </w:numPr>
        <w:jc w:val="both"/>
        <w:rPr>
          <w:rFonts w:ascii="Times New Roman" w:eastAsia="Times New Roman" w:hAnsi="Times New Roman" w:cs="Times New Roman"/>
          <w:sz w:val="30"/>
          <w:szCs w:val="30"/>
          <w:lang w:eastAsia="it-IT"/>
        </w:rPr>
      </w:pPr>
      <w:r w:rsidRPr="009B53D4">
        <w:rPr>
          <w:rFonts w:ascii="Times New Roman" w:eastAsia="Times New Roman" w:hAnsi="Times New Roman" w:cs="Times New Roman"/>
          <w:sz w:val="30"/>
          <w:szCs w:val="30"/>
          <w:lang w:eastAsia="it-IT"/>
        </w:rPr>
        <w:t xml:space="preserve">Gestione delle postazioni di lavoro (pc, telefoni, </w:t>
      </w:r>
      <w:proofErr w:type="spellStart"/>
      <w:r w:rsidRPr="009B53D4">
        <w:rPr>
          <w:rFonts w:ascii="Times New Roman" w:eastAsia="Times New Roman" w:hAnsi="Times New Roman" w:cs="Times New Roman"/>
          <w:sz w:val="30"/>
          <w:szCs w:val="30"/>
          <w:lang w:eastAsia="it-IT"/>
        </w:rPr>
        <w:t>tablet</w:t>
      </w:r>
      <w:proofErr w:type="spellEnd"/>
      <w:r w:rsidRPr="009B53D4">
        <w:rPr>
          <w:rFonts w:ascii="Times New Roman" w:eastAsia="Times New Roman" w:hAnsi="Times New Roman" w:cs="Times New Roman"/>
          <w:sz w:val="30"/>
          <w:szCs w:val="30"/>
          <w:lang w:eastAsia="it-IT"/>
        </w:rPr>
        <w:t xml:space="preserve">, stampanti, ecc.) </w:t>
      </w:r>
    </w:p>
    <w:p w14:paraId="3FC8489C" w14:textId="789B46F2" w:rsidR="009B53D4" w:rsidRDefault="001327C1" w:rsidP="009B53D4">
      <w:pPr>
        <w:pStyle w:val="Paragrafoelenco"/>
        <w:numPr>
          <w:ilvl w:val="0"/>
          <w:numId w:val="4"/>
        </w:numPr>
        <w:jc w:val="both"/>
        <w:rPr>
          <w:rFonts w:ascii="Times New Roman" w:eastAsia="Times New Roman" w:hAnsi="Times New Roman" w:cs="Times New Roman"/>
          <w:sz w:val="30"/>
          <w:szCs w:val="30"/>
          <w:lang w:eastAsia="it-IT"/>
        </w:rPr>
      </w:pPr>
      <w:r w:rsidRPr="009B53D4">
        <w:rPr>
          <w:rFonts w:ascii="Times New Roman" w:eastAsia="Times New Roman" w:hAnsi="Times New Roman" w:cs="Times New Roman"/>
          <w:sz w:val="30"/>
          <w:szCs w:val="30"/>
          <w:lang w:eastAsia="it-IT"/>
        </w:rPr>
        <w:t xml:space="preserve">Utilizzo degli applicativi e degli strumenti informatici </w:t>
      </w:r>
    </w:p>
    <w:p w14:paraId="207FD118" w14:textId="59BE2532" w:rsidR="009B53D4" w:rsidRDefault="001327C1" w:rsidP="009B53D4">
      <w:pPr>
        <w:pStyle w:val="Paragrafoelenco"/>
        <w:numPr>
          <w:ilvl w:val="0"/>
          <w:numId w:val="4"/>
        </w:numPr>
        <w:jc w:val="both"/>
        <w:rPr>
          <w:rFonts w:ascii="Times New Roman" w:eastAsia="Times New Roman" w:hAnsi="Times New Roman" w:cs="Times New Roman"/>
          <w:sz w:val="30"/>
          <w:szCs w:val="30"/>
          <w:lang w:eastAsia="it-IT"/>
        </w:rPr>
      </w:pPr>
      <w:r w:rsidRPr="009B53D4">
        <w:rPr>
          <w:rFonts w:ascii="Times New Roman" w:eastAsia="Times New Roman" w:hAnsi="Times New Roman" w:cs="Times New Roman"/>
          <w:sz w:val="30"/>
          <w:szCs w:val="30"/>
          <w:lang w:eastAsia="it-IT"/>
        </w:rPr>
        <w:t xml:space="preserve">Gestione delle apparecchiature dismesse </w:t>
      </w:r>
    </w:p>
    <w:p w14:paraId="6EA5CB19" w14:textId="77777777" w:rsidR="004E59D0" w:rsidRDefault="004E59D0" w:rsidP="004E59D0">
      <w:pPr>
        <w:pStyle w:val="Paragrafoelenco"/>
        <w:ind w:left="1440"/>
        <w:jc w:val="both"/>
        <w:rPr>
          <w:rFonts w:ascii="Times New Roman" w:eastAsia="Times New Roman" w:hAnsi="Times New Roman" w:cs="Times New Roman"/>
          <w:sz w:val="30"/>
          <w:szCs w:val="30"/>
          <w:lang w:eastAsia="it-IT"/>
        </w:rPr>
      </w:pPr>
    </w:p>
    <w:p w14:paraId="2CC33454" w14:textId="5BC0EB5D" w:rsidR="009B53D4" w:rsidRPr="009B53D4" w:rsidRDefault="001327C1" w:rsidP="009B53D4">
      <w:pPr>
        <w:pStyle w:val="Paragrafoelenco"/>
        <w:jc w:val="center"/>
        <w:rPr>
          <w:rFonts w:ascii="Times New Roman" w:eastAsia="Times New Roman" w:hAnsi="Times New Roman" w:cs="Times New Roman"/>
          <w:b/>
          <w:bCs/>
          <w:sz w:val="30"/>
          <w:szCs w:val="30"/>
          <w:lang w:eastAsia="it-IT"/>
        </w:rPr>
      </w:pPr>
      <w:r w:rsidRPr="009B53D4">
        <w:rPr>
          <w:rFonts w:ascii="Times New Roman" w:eastAsia="Times New Roman" w:hAnsi="Times New Roman" w:cs="Times New Roman"/>
          <w:b/>
          <w:bCs/>
          <w:sz w:val="30"/>
          <w:szCs w:val="30"/>
          <w:lang w:eastAsia="it-IT"/>
        </w:rPr>
        <w:t>Gestione del materiale</w:t>
      </w:r>
    </w:p>
    <w:p w14:paraId="47A5E3FB" w14:textId="696D7969" w:rsidR="009B53D4" w:rsidRDefault="001327C1" w:rsidP="004E59D0">
      <w:pPr>
        <w:pStyle w:val="Paragrafoelenco"/>
        <w:jc w:val="center"/>
        <w:rPr>
          <w:rFonts w:ascii="Times New Roman" w:eastAsia="Times New Roman" w:hAnsi="Times New Roman" w:cs="Times New Roman"/>
          <w:sz w:val="30"/>
          <w:szCs w:val="30"/>
          <w:lang w:eastAsia="it-IT"/>
        </w:rPr>
      </w:pPr>
      <w:r w:rsidRPr="009B53D4">
        <w:rPr>
          <w:rFonts w:ascii="Times New Roman" w:eastAsia="Times New Roman" w:hAnsi="Times New Roman" w:cs="Times New Roman"/>
          <w:sz w:val="30"/>
          <w:szCs w:val="30"/>
          <w:lang w:eastAsia="it-IT"/>
        </w:rPr>
        <w:t>Gestione del materiale di output</w:t>
      </w:r>
    </w:p>
    <w:p w14:paraId="27D7B0C0" w14:textId="77777777" w:rsidR="004E59D0" w:rsidRDefault="004E59D0" w:rsidP="004E59D0">
      <w:pPr>
        <w:pStyle w:val="Paragrafoelenco"/>
        <w:jc w:val="center"/>
        <w:rPr>
          <w:rFonts w:ascii="Times New Roman" w:eastAsia="Times New Roman" w:hAnsi="Times New Roman" w:cs="Times New Roman"/>
          <w:sz w:val="30"/>
          <w:szCs w:val="30"/>
          <w:lang w:eastAsia="it-IT"/>
        </w:rPr>
      </w:pPr>
    </w:p>
    <w:p w14:paraId="6EFF0FEC" w14:textId="77777777" w:rsidR="009B53D4" w:rsidRPr="009B53D4" w:rsidRDefault="001327C1" w:rsidP="009B53D4">
      <w:pPr>
        <w:pStyle w:val="Paragrafoelenco"/>
        <w:numPr>
          <w:ilvl w:val="0"/>
          <w:numId w:val="1"/>
        </w:numPr>
        <w:jc w:val="both"/>
        <w:rPr>
          <w:rFonts w:ascii="Times New Roman" w:hAnsi="Times New Roman" w:cs="Times New Roman"/>
          <w:sz w:val="30"/>
          <w:szCs w:val="30"/>
        </w:rPr>
      </w:pPr>
      <w:r w:rsidRPr="009B53D4">
        <w:rPr>
          <w:rFonts w:ascii="Times New Roman" w:eastAsia="Times New Roman" w:hAnsi="Times New Roman" w:cs="Times New Roman"/>
          <w:sz w:val="30"/>
          <w:szCs w:val="30"/>
          <w:lang w:eastAsia="it-IT"/>
        </w:rPr>
        <w:t xml:space="preserve">se non utilizzati e quando ci si assenta dall’ufficio, provvedere a custodire in armadio o cassetto muniti di serratura i supporti removibili (es. chiavette USB, cd) contenenti informazioni riservate o strategiche; </w:t>
      </w:r>
    </w:p>
    <w:p w14:paraId="7778EF95" w14:textId="77777777" w:rsidR="009B53D4" w:rsidRPr="009B53D4" w:rsidRDefault="001327C1" w:rsidP="009B53D4">
      <w:pPr>
        <w:pStyle w:val="Paragrafoelenco"/>
        <w:numPr>
          <w:ilvl w:val="0"/>
          <w:numId w:val="1"/>
        </w:numPr>
        <w:jc w:val="both"/>
        <w:rPr>
          <w:rFonts w:ascii="Times New Roman" w:hAnsi="Times New Roman" w:cs="Times New Roman"/>
          <w:sz w:val="30"/>
          <w:szCs w:val="30"/>
        </w:rPr>
      </w:pPr>
      <w:r w:rsidRPr="009B53D4">
        <w:rPr>
          <w:rFonts w:ascii="Times New Roman" w:eastAsia="Times New Roman" w:hAnsi="Times New Roman" w:cs="Times New Roman"/>
          <w:sz w:val="30"/>
          <w:szCs w:val="30"/>
          <w:lang w:eastAsia="it-IT"/>
        </w:rPr>
        <w:t>controllare attentamente lo stato delle stampe di documenti riservati e rimuovere immediatamente tali copie dalla stampante, onde evitare che personale non autorizzato abbia accesso alle informazioni;</w:t>
      </w:r>
    </w:p>
    <w:p w14:paraId="2CAF00CD" w14:textId="18A4760B" w:rsidR="009B53D4" w:rsidRPr="004E59D0" w:rsidRDefault="001327C1" w:rsidP="009B53D4">
      <w:pPr>
        <w:pStyle w:val="Paragrafoelenco"/>
        <w:numPr>
          <w:ilvl w:val="0"/>
          <w:numId w:val="1"/>
        </w:numPr>
        <w:jc w:val="both"/>
        <w:rPr>
          <w:rFonts w:ascii="Times New Roman" w:hAnsi="Times New Roman" w:cs="Times New Roman"/>
          <w:b/>
          <w:bCs/>
          <w:sz w:val="30"/>
          <w:szCs w:val="30"/>
        </w:rPr>
      </w:pPr>
      <w:r w:rsidRPr="009B53D4">
        <w:rPr>
          <w:rFonts w:ascii="Times New Roman" w:eastAsia="Times New Roman" w:hAnsi="Times New Roman" w:cs="Times New Roman"/>
          <w:sz w:val="30"/>
          <w:szCs w:val="30"/>
          <w:lang w:eastAsia="it-IT"/>
        </w:rPr>
        <w:t xml:space="preserve">provvedere a rendere inintelligibili eventuali stampe non andate a buon fine. </w:t>
      </w:r>
    </w:p>
    <w:p w14:paraId="217891D9" w14:textId="435EC952" w:rsidR="009B53D4" w:rsidRPr="00C92549" w:rsidRDefault="001327C1" w:rsidP="00C92549">
      <w:pPr>
        <w:jc w:val="center"/>
        <w:rPr>
          <w:rFonts w:ascii="Times New Roman" w:eastAsia="Times New Roman" w:hAnsi="Times New Roman" w:cs="Times New Roman"/>
          <w:b/>
          <w:bCs/>
          <w:sz w:val="30"/>
          <w:szCs w:val="30"/>
          <w:lang w:eastAsia="it-IT"/>
        </w:rPr>
      </w:pPr>
      <w:r w:rsidRPr="00C92549">
        <w:rPr>
          <w:rFonts w:ascii="Times New Roman" w:eastAsia="Times New Roman" w:hAnsi="Times New Roman" w:cs="Times New Roman"/>
          <w:b/>
          <w:bCs/>
          <w:sz w:val="30"/>
          <w:szCs w:val="30"/>
          <w:lang w:eastAsia="it-IT"/>
        </w:rPr>
        <w:t>Gestione del materiale cartaceo</w:t>
      </w:r>
    </w:p>
    <w:p w14:paraId="265E3704" w14:textId="77777777" w:rsidR="004E59D0" w:rsidRPr="009B53D4" w:rsidRDefault="004E59D0" w:rsidP="009B53D4">
      <w:pPr>
        <w:pStyle w:val="Paragrafoelenco"/>
        <w:jc w:val="center"/>
        <w:rPr>
          <w:rFonts w:ascii="Times New Roman" w:hAnsi="Times New Roman" w:cs="Times New Roman"/>
          <w:b/>
          <w:bCs/>
          <w:sz w:val="30"/>
          <w:szCs w:val="30"/>
        </w:rPr>
      </w:pPr>
    </w:p>
    <w:p w14:paraId="326633A8" w14:textId="1BC1254E" w:rsidR="00021C4D" w:rsidRPr="009B53D4" w:rsidRDefault="001327C1" w:rsidP="009B53D4">
      <w:pPr>
        <w:pStyle w:val="Paragrafoelenco"/>
        <w:numPr>
          <w:ilvl w:val="0"/>
          <w:numId w:val="1"/>
        </w:numPr>
        <w:jc w:val="both"/>
        <w:rPr>
          <w:rFonts w:ascii="Times New Roman" w:hAnsi="Times New Roman" w:cs="Times New Roman"/>
          <w:sz w:val="30"/>
          <w:szCs w:val="30"/>
        </w:rPr>
      </w:pPr>
      <w:r w:rsidRPr="009B53D4">
        <w:rPr>
          <w:rFonts w:ascii="Times New Roman" w:eastAsia="Times New Roman" w:hAnsi="Times New Roman" w:cs="Times New Roman"/>
          <w:sz w:val="30"/>
          <w:szCs w:val="30"/>
          <w:lang w:eastAsia="it-IT"/>
        </w:rPr>
        <w:lastRenderedPageBreak/>
        <w:t>conservare i supporti cartacei contenenti dati personali in modo da evitare che detti documenti siano accessibili a persone non autorizzate al trattamento dei dati stessi (stanze, armadi, cassetti chiusi a chiave);</w:t>
      </w:r>
    </w:p>
    <w:sectPr w:rsidR="00021C4D" w:rsidRPr="009B53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B29A4"/>
    <w:multiLevelType w:val="hybridMultilevel"/>
    <w:tmpl w:val="59DE33FA"/>
    <w:lvl w:ilvl="0" w:tplc="1242F638">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CD5B86"/>
    <w:multiLevelType w:val="hybridMultilevel"/>
    <w:tmpl w:val="B516C500"/>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3D907852"/>
    <w:multiLevelType w:val="hybridMultilevel"/>
    <w:tmpl w:val="55BA50C6"/>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3E516085"/>
    <w:multiLevelType w:val="hybridMultilevel"/>
    <w:tmpl w:val="17C2CB10"/>
    <w:lvl w:ilvl="0" w:tplc="0410000D">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469A359F"/>
    <w:multiLevelType w:val="hybridMultilevel"/>
    <w:tmpl w:val="BEE2573A"/>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7C1"/>
    <w:rsid w:val="00021C4D"/>
    <w:rsid w:val="001327C1"/>
    <w:rsid w:val="002712F2"/>
    <w:rsid w:val="002C2BE6"/>
    <w:rsid w:val="00314B47"/>
    <w:rsid w:val="003776E1"/>
    <w:rsid w:val="003D4B91"/>
    <w:rsid w:val="004E59D0"/>
    <w:rsid w:val="004F2C15"/>
    <w:rsid w:val="005A4D6C"/>
    <w:rsid w:val="00634F06"/>
    <w:rsid w:val="0073662E"/>
    <w:rsid w:val="008201FE"/>
    <w:rsid w:val="008B69FE"/>
    <w:rsid w:val="00946B56"/>
    <w:rsid w:val="00981BB1"/>
    <w:rsid w:val="009B53D4"/>
    <w:rsid w:val="00A53255"/>
    <w:rsid w:val="00AB6E01"/>
    <w:rsid w:val="00B04ACD"/>
    <w:rsid w:val="00C92549"/>
    <w:rsid w:val="00D26863"/>
    <w:rsid w:val="00DB7D43"/>
    <w:rsid w:val="00F125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FA979"/>
  <w15:chartTrackingRefBased/>
  <w15:docId w15:val="{116F17CF-29B4-4201-A476-257E179E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A532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F2C1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2C15"/>
    <w:rPr>
      <w:rFonts w:ascii="Segoe UI" w:hAnsi="Segoe UI" w:cs="Segoe UI"/>
      <w:sz w:val="18"/>
      <w:szCs w:val="18"/>
    </w:rPr>
  </w:style>
  <w:style w:type="paragraph" w:styleId="Paragrafoelenco">
    <w:name w:val="List Paragraph"/>
    <w:basedOn w:val="Normale"/>
    <w:uiPriority w:val="34"/>
    <w:qFormat/>
    <w:rsid w:val="003776E1"/>
    <w:pPr>
      <w:ind w:left="720"/>
      <w:contextualSpacing/>
    </w:pPr>
  </w:style>
  <w:style w:type="character" w:customStyle="1" w:styleId="Titolo1Carattere">
    <w:name w:val="Titolo 1 Carattere"/>
    <w:basedOn w:val="Carpredefinitoparagrafo"/>
    <w:link w:val="Titolo1"/>
    <w:uiPriority w:val="9"/>
    <w:rsid w:val="00A53255"/>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A53255"/>
    <w:pPr>
      <w:outlineLvl w:val="9"/>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46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B00D9-044C-421C-9394-1B3175FCB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1364</Words>
  <Characters>7775</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Parenti</dc:creator>
  <cp:keywords/>
  <dc:description/>
  <cp:lastModifiedBy>Administrator</cp:lastModifiedBy>
  <cp:revision>2</cp:revision>
  <dcterms:created xsi:type="dcterms:W3CDTF">2022-09-22T10:31:00Z</dcterms:created>
  <dcterms:modified xsi:type="dcterms:W3CDTF">2022-09-22T10:31:00Z</dcterms:modified>
</cp:coreProperties>
</file>